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291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5B5F1E">
              <w:rPr>
                <w:rFonts w:ascii="Times New Roman" w:hAnsi="Times New Roman" w:cs="Times New Roman"/>
                <w:b/>
                <w:sz w:val="24"/>
              </w:rPr>
              <w:t>: Q3: “By the Waters of Babylon”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4"/>
            </w:tblGrid>
            <w:tr w:rsidR="00114B0A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114B0A" w:rsidRDefault="00114B0A" w:rsidP="00114B0A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60086A">
                    <w:rPr>
                      <w:sz w:val="20"/>
                      <w:szCs w:val="20"/>
                    </w:rPr>
                    <w:t xml:space="preserve">Does knowledge come at a price? </w:t>
                  </w:r>
                  <w:r>
                    <w:rPr>
                      <w:sz w:val="20"/>
                      <w:szCs w:val="20"/>
                    </w:rPr>
                    <w:t>Copy and answer.</w:t>
                  </w:r>
                </w:p>
                <w:p w:rsidR="00114B0A" w:rsidRDefault="005B5F1E" w:rsidP="00114B0A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Read, “By the Waters of Babylon” pp.310-313</w:t>
                  </w:r>
                </w:p>
                <w:p w:rsidR="005B5F1E" w:rsidRDefault="005B5F1E" w:rsidP="00114B0A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Copy and answer sidebar questions A-D and answer in complete sentences</w:t>
                  </w:r>
                </w:p>
                <w:p w:rsidR="005B5F1E" w:rsidRDefault="005B5F1E" w:rsidP="00114B0A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Reread lines 2-25 on page 310.</w:t>
                  </w:r>
                </w:p>
                <w:p w:rsidR="005B5F1E" w:rsidRDefault="005B5F1E" w:rsidP="00114B0A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Answer the following questions in complete sentences: </w:t>
                  </w:r>
                </w:p>
                <w:p w:rsidR="005B5F1E" w:rsidRDefault="005B5F1E" w:rsidP="005B5F1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The narrator says that “It is not fitting that a priest’s son should show fear” (lines 15-16). Have you ever been in a situation where you were afraid but did not want to show your fear? How did you conceal your feelings?</w:t>
                  </w:r>
                </w:p>
                <w:p w:rsidR="005B5F1E" w:rsidRDefault="005B5F1E" w:rsidP="005B5F1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What can you tell about the relationship between the narrator and his father?</w:t>
                  </w:r>
                </w:p>
                <w:p w:rsidR="005B5F1E" w:rsidRPr="0060086A" w:rsidRDefault="005B5F1E" w:rsidP="005B5F1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Do you think the narrator’s father is doing a good job of preparing his son to be a priest?</w:t>
                  </w: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F82A66" w:rsidRDefault="0056232F" w:rsidP="005623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pp. 314-317</w:t>
            </w:r>
          </w:p>
          <w:p w:rsidR="0056232F" w:rsidRDefault="0056232F" w:rsidP="005623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Copy and answer sidebar questions E-H. Answer in complete sentences.</w:t>
            </w:r>
          </w:p>
          <w:p w:rsidR="0056232F" w:rsidRPr="0056232F" w:rsidRDefault="0056232F" w:rsidP="0056232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F82A66" w:rsidRDefault="0056232F" w:rsidP="005623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“By the Waters of Babylon” pp. 318-321</w:t>
            </w:r>
          </w:p>
          <w:p w:rsidR="0056232F" w:rsidRDefault="0056232F" w:rsidP="005623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and answer sidebar questions I-M in complete sentences.</w:t>
            </w:r>
          </w:p>
          <w:p w:rsidR="006329A2" w:rsidRDefault="006329A2" w:rsidP="005623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the following in complete sentences:</w:t>
            </w:r>
          </w:p>
          <w:p w:rsidR="006329A2" w:rsidRDefault="006329A2" w:rsidP="006329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experience, how can a vivid dream or daydream affect a person’s point of view?</w:t>
            </w:r>
          </w:p>
          <w:p w:rsidR="006329A2" w:rsidRDefault="006329A2" w:rsidP="006329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John’s vision explain what happened to the gods?</w:t>
            </w:r>
          </w:p>
          <w:p w:rsidR="006329A2" w:rsidRPr="0056232F" w:rsidRDefault="006329A2" w:rsidP="006329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comments that “not all they did was well done—even I could see that” (lines 329-330). How is this observation likely to affect John’s view of the gods?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F82A66" w:rsidRDefault="007C7D12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*Summarize the changes that John’s desire for knowledge brought to him and to his people.</w:t>
            </w:r>
          </w:p>
          <w:p w:rsidR="007C7D12" w:rsidRDefault="007C7D12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Evaluate the twist at the end of the story and explain, in writing, why you were or were not surprised. Does the ending effectively support Benet’s message?</w:t>
            </w:r>
          </w:p>
          <w:p w:rsidR="007C7D12" w:rsidRPr="007C7D12" w:rsidRDefault="007C7D12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Answer After Reading questions 5-11 in complete sentences (page 322)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160929" w:rsidRDefault="007C7D12" w:rsidP="007C7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Grammar and Style: Use Appropriate Language p. 323</w:t>
            </w:r>
          </w:p>
          <w:p w:rsidR="007C7D12" w:rsidRDefault="007C7D12" w:rsidP="007C7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the Reading-Writing Connection prompt on p. 323</w:t>
            </w:r>
          </w:p>
          <w:p w:rsidR="007C7D12" w:rsidRPr="007C7D12" w:rsidRDefault="007C7D12" w:rsidP="007C7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Writing Prompt: Short Constructed Response on p. 323 and use the Revising Tips located on this page.</w:t>
            </w:r>
          </w:p>
        </w:tc>
      </w:tr>
    </w:tbl>
    <w:p w:rsidR="00305CAA" w:rsidRDefault="00305CAA"/>
    <w:sectPr w:rsidR="00305CAA" w:rsidSect="0093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12" w:rsidRDefault="007C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12" w:rsidRDefault="007C7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12" w:rsidRDefault="007C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12" w:rsidRDefault="007C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12" w:rsidRDefault="007C7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114B0A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>
      <w:rPr>
        <w:rFonts w:ascii="Times New Roman" w:hAnsi="Times New Roman" w:cs="Times New Roman"/>
        <w:sz w:val="32"/>
      </w:rPr>
      <w:t>1/27-1/31</w:t>
    </w:r>
    <w:r w:rsidR="007C7D12">
      <w:rPr>
        <w:rFonts w:ascii="Times New Roman" w:hAnsi="Times New Roman" w:cs="Times New Roman"/>
        <w:sz w:val="32"/>
      </w:rPr>
      <w:t>-19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60929"/>
    <w:rsid w:val="00181A07"/>
    <w:rsid w:val="00183C17"/>
    <w:rsid w:val="00263992"/>
    <w:rsid w:val="00305CAA"/>
    <w:rsid w:val="00327A58"/>
    <w:rsid w:val="003448EE"/>
    <w:rsid w:val="00374024"/>
    <w:rsid w:val="00395C78"/>
    <w:rsid w:val="003A39A8"/>
    <w:rsid w:val="00420D19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F1E"/>
    <w:rsid w:val="005E1994"/>
    <w:rsid w:val="006329A2"/>
    <w:rsid w:val="00680B16"/>
    <w:rsid w:val="006F7715"/>
    <w:rsid w:val="007132F3"/>
    <w:rsid w:val="007C7D12"/>
    <w:rsid w:val="00822BAF"/>
    <w:rsid w:val="008704A7"/>
    <w:rsid w:val="00930B2B"/>
    <w:rsid w:val="0093692B"/>
    <w:rsid w:val="00936AA9"/>
    <w:rsid w:val="00947EA0"/>
    <w:rsid w:val="00947FEE"/>
    <w:rsid w:val="009926E1"/>
    <w:rsid w:val="00A762BA"/>
    <w:rsid w:val="00AA55E6"/>
    <w:rsid w:val="00AB3A17"/>
    <w:rsid w:val="00AD79E0"/>
    <w:rsid w:val="00B239EF"/>
    <w:rsid w:val="00B34E48"/>
    <w:rsid w:val="00BB4957"/>
    <w:rsid w:val="00C56274"/>
    <w:rsid w:val="00CE71CF"/>
    <w:rsid w:val="00D942BD"/>
    <w:rsid w:val="00DA6BF6"/>
    <w:rsid w:val="00DC0C9C"/>
    <w:rsid w:val="00DC4142"/>
    <w:rsid w:val="00DF5252"/>
    <w:rsid w:val="00E254B1"/>
    <w:rsid w:val="00E51484"/>
    <w:rsid w:val="00E76818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58D9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6</cp:revision>
  <cp:lastPrinted>2014-11-12T19:50:00Z</cp:lastPrinted>
  <dcterms:created xsi:type="dcterms:W3CDTF">2019-01-25T18:55:00Z</dcterms:created>
  <dcterms:modified xsi:type="dcterms:W3CDTF">2019-01-25T19:21:00Z</dcterms:modified>
</cp:coreProperties>
</file>