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DC" w:rsidRPr="004D44DC" w:rsidRDefault="004D44DC">
      <w:p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>Name:</w:t>
      </w:r>
    </w:p>
    <w:p w:rsidR="004D44DC" w:rsidRPr="004D44DC" w:rsidRDefault="004D44DC">
      <w:p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>MLA Date:</w:t>
      </w:r>
    </w:p>
    <w:p w:rsidR="0075218A" w:rsidRPr="004D44DC" w:rsidRDefault="004D44DC">
      <w:pPr>
        <w:rPr>
          <w:rFonts w:ascii="Wide Latin" w:hAnsi="Wide Latin"/>
          <w:sz w:val="36"/>
        </w:rPr>
      </w:pPr>
      <w:r w:rsidRPr="004D44DC">
        <w:rPr>
          <w:rFonts w:ascii="Wide Latin" w:hAnsi="Wide Latin"/>
          <w:sz w:val="36"/>
        </w:rPr>
        <w:t>I spy with my little eye….</w:t>
      </w: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 xml:space="preserve">An example of </w:t>
      </w:r>
      <w:r w:rsidRPr="004D44DC">
        <w:rPr>
          <w:rFonts w:ascii="Footlight MT Light" w:hAnsi="Footlight MT Light"/>
          <w:b/>
          <w:sz w:val="24"/>
        </w:rPr>
        <w:t>personification</w:t>
      </w:r>
      <w:r w:rsidRPr="004D44DC">
        <w:rPr>
          <w:rFonts w:ascii="Footlight MT Light" w:hAnsi="Footlight MT Light"/>
          <w:sz w:val="24"/>
        </w:rPr>
        <w:t xml:space="preserve"> on p. 37</w:t>
      </w:r>
    </w:p>
    <w:p w:rsidR="004D44DC" w:rsidRPr="004D44DC" w:rsidRDefault="004D44DC" w:rsidP="004D44DC">
      <w:pPr>
        <w:rPr>
          <w:rFonts w:ascii="Footlight MT Light" w:hAnsi="Footlight MT Light"/>
          <w:sz w:val="24"/>
        </w:rPr>
      </w:pP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 xml:space="preserve">A </w:t>
      </w:r>
      <w:r w:rsidRPr="004D44DC">
        <w:rPr>
          <w:rFonts w:ascii="Footlight MT Light" w:hAnsi="Footlight MT Light"/>
          <w:b/>
          <w:sz w:val="24"/>
        </w:rPr>
        <w:t>hyperbole</w:t>
      </w:r>
      <w:r w:rsidRPr="004D44DC">
        <w:rPr>
          <w:rFonts w:ascii="Footlight MT Light" w:hAnsi="Footlight MT Light"/>
          <w:sz w:val="24"/>
        </w:rPr>
        <w:t xml:space="preserve"> at the bottom of p. 42</w:t>
      </w:r>
    </w:p>
    <w:p w:rsidR="004D44DC" w:rsidRPr="004D44DC" w:rsidRDefault="004D44DC" w:rsidP="004D44DC">
      <w:pPr>
        <w:rPr>
          <w:rFonts w:ascii="Footlight MT Light" w:hAnsi="Footlight MT Light"/>
          <w:sz w:val="24"/>
        </w:rPr>
      </w:pP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 xml:space="preserve">A </w:t>
      </w:r>
      <w:r w:rsidRPr="004D44DC">
        <w:rPr>
          <w:rFonts w:ascii="Footlight MT Light" w:hAnsi="Footlight MT Light"/>
          <w:b/>
          <w:sz w:val="24"/>
        </w:rPr>
        <w:t>metaphor</w:t>
      </w:r>
      <w:r w:rsidRPr="004D44DC">
        <w:rPr>
          <w:rFonts w:ascii="Footlight MT Light" w:hAnsi="Footlight MT Light"/>
          <w:sz w:val="24"/>
        </w:rPr>
        <w:t xml:space="preserve"> at the bottom of p. 43</w:t>
      </w:r>
    </w:p>
    <w:p w:rsidR="004D44DC" w:rsidRPr="004D44DC" w:rsidRDefault="004D44DC" w:rsidP="004D44DC">
      <w:pPr>
        <w:rPr>
          <w:rFonts w:ascii="Footlight MT Light" w:hAnsi="Footlight MT Light"/>
          <w:sz w:val="24"/>
        </w:rPr>
      </w:pP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 xml:space="preserve">A </w:t>
      </w:r>
      <w:r w:rsidRPr="004D44DC">
        <w:rPr>
          <w:rFonts w:ascii="Footlight MT Light" w:hAnsi="Footlight MT Light"/>
          <w:b/>
          <w:sz w:val="24"/>
        </w:rPr>
        <w:t>simile</w:t>
      </w:r>
      <w:r w:rsidRPr="004D44DC">
        <w:rPr>
          <w:rFonts w:ascii="Footlight MT Light" w:hAnsi="Footlight MT Light"/>
          <w:sz w:val="24"/>
        </w:rPr>
        <w:t xml:space="preserve"> in the middle of p. 48</w:t>
      </w:r>
    </w:p>
    <w:p w:rsidR="004D44DC" w:rsidRPr="004D44DC" w:rsidRDefault="004D44DC" w:rsidP="004D44DC">
      <w:pPr>
        <w:rPr>
          <w:rFonts w:ascii="Footlight MT Light" w:hAnsi="Footlight MT Light"/>
          <w:sz w:val="24"/>
        </w:rPr>
      </w:pP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b/>
          <w:sz w:val="24"/>
        </w:rPr>
        <w:t>Imagery</w:t>
      </w:r>
      <w:r w:rsidRPr="004D44DC">
        <w:rPr>
          <w:rFonts w:ascii="Footlight MT Light" w:hAnsi="Footlight MT Light"/>
          <w:sz w:val="24"/>
        </w:rPr>
        <w:t xml:space="preserve"> appealing to the sense of </w:t>
      </w:r>
      <w:r w:rsidRPr="004D44DC">
        <w:rPr>
          <w:rFonts w:ascii="Footlight MT Light" w:hAnsi="Footlight MT Light"/>
          <w:b/>
          <w:sz w:val="24"/>
        </w:rPr>
        <w:t>sound</w:t>
      </w:r>
      <w:r w:rsidRPr="004D44DC">
        <w:rPr>
          <w:rFonts w:ascii="Footlight MT Light" w:hAnsi="Footlight MT Light"/>
          <w:sz w:val="24"/>
        </w:rPr>
        <w:t xml:space="preserve"> at the bottom of p. 57</w:t>
      </w:r>
    </w:p>
    <w:p w:rsidR="004D44DC" w:rsidRPr="004D44DC" w:rsidRDefault="004D44DC" w:rsidP="004D44DC">
      <w:pPr>
        <w:rPr>
          <w:rFonts w:ascii="Footlight MT Light" w:hAnsi="Footlight MT Light"/>
          <w:sz w:val="24"/>
        </w:rPr>
      </w:pPr>
    </w:p>
    <w:p w:rsidR="004D44DC" w:rsidRPr="004D44DC" w:rsidRDefault="004D44DC" w:rsidP="004D44D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4D44DC">
        <w:rPr>
          <w:rFonts w:ascii="Footlight MT Light" w:hAnsi="Footlight MT Light"/>
          <w:sz w:val="24"/>
        </w:rPr>
        <w:t xml:space="preserve">A </w:t>
      </w:r>
      <w:r w:rsidRPr="004D44DC">
        <w:rPr>
          <w:rFonts w:ascii="Footlight MT Light" w:hAnsi="Footlight MT Light"/>
          <w:b/>
          <w:sz w:val="24"/>
        </w:rPr>
        <w:t>simile</w:t>
      </w:r>
      <w:r w:rsidRPr="004D44DC">
        <w:rPr>
          <w:rFonts w:ascii="Footlight MT Light" w:hAnsi="Footlight MT Light"/>
          <w:sz w:val="24"/>
        </w:rPr>
        <w:t xml:space="preserve"> at the top of p. 60</w:t>
      </w:r>
    </w:p>
    <w:p w:rsidR="004D44DC" w:rsidRDefault="004D44DC" w:rsidP="004D44DC">
      <w:pPr>
        <w:rPr>
          <w:rFonts w:ascii="Footlight MT Light" w:hAnsi="Footlight MT Light"/>
          <w:sz w:val="28"/>
        </w:rPr>
      </w:pPr>
    </w:p>
    <w:p w:rsidR="004D44DC" w:rsidRDefault="004D44DC" w:rsidP="004D44DC">
      <w:pPr>
        <w:rPr>
          <w:rFonts w:ascii="Footlight MT Light" w:hAnsi="Footlight MT Light"/>
          <w:sz w:val="28"/>
        </w:rPr>
      </w:pPr>
    </w:p>
    <w:p w:rsidR="004D44DC" w:rsidRPr="0053624F" w:rsidRDefault="004D44DC" w:rsidP="004D44DC">
      <w:pPr>
        <w:rPr>
          <w:rFonts w:ascii="Footlight MT Light" w:hAnsi="Footlight MT Light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E2747" wp14:editId="3AF580EC">
            <wp:simplePos x="0" y="0"/>
            <wp:positionH relativeFrom="margin">
              <wp:align>center</wp:align>
            </wp:positionH>
            <wp:positionV relativeFrom="paragraph">
              <wp:posOffset>637540</wp:posOffset>
            </wp:positionV>
            <wp:extent cx="7122795" cy="2799080"/>
            <wp:effectExtent l="0" t="0" r="1905" b="1270"/>
            <wp:wrapTight wrapText="bothSides">
              <wp:wrapPolygon edited="0">
                <wp:start x="0" y="0"/>
                <wp:lineTo x="0" y="21463"/>
                <wp:lineTo x="21548" y="21463"/>
                <wp:lineTo x="21548" y="0"/>
                <wp:lineTo x="0" y="0"/>
              </wp:wrapPolygon>
            </wp:wrapTight>
            <wp:docPr id="1" name="Picture 1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0" b="-1"/>
                    <a:stretch/>
                  </pic:blipFill>
                  <pic:spPr bwMode="auto">
                    <a:xfrm>
                      <a:off x="0" y="0"/>
                      <a:ext cx="712279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4DC">
        <w:rPr>
          <w:rFonts w:ascii="Footlight MT Light" w:hAnsi="Footlight MT Light"/>
          <w:b/>
          <w:sz w:val="24"/>
        </w:rPr>
        <w:t>Written Response:</w:t>
      </w:r>
      <w:r w:rsidRPr="004D44DC">
        <w:rPr>
          <w:rFonts w:ascii="Footlight MT Light" w:hAnsi="Footlight MT Light"/>
          <w:sz w:val="24"/>
        </w:rPr>
        <w:t xml:space="preserve"> What effect does Harper Lee’s figurative language have on the story of </w:t>
      </w:r>
      <w:proofErr w:type="gramStart"/>
      <w:r w:rsidRPr="004D44DC">
        <w:rPr>
          <w:rFonts w:ascii="Footlight MT Light" w:hAnsi="Footlight MT Light"/>
          <w:sz w:val="24"/>
          <w:u w:val="single"/>
        </w:rPr>
        <w:t>To</w:t>
      </w:r>
      <w:proofErr w:type="gramEnd"/>
      <w:r w:rsidRPr="004D44DC">
        <w:rPr>
          <w:rFonts w:ascii="Footlight MT Light" w:hAnsi="Footlight MT Light"/>
          <w:sz w:val="24"/>
          <w:u w:val="single"/>
        </w:rPr>
        <w:t xml:space="preserve"> Kill a Mockingbird</w:t>
      </w:r>
      <w:r w:rsidRPr="004D44DC">
        <w:rPr>
          <w:rFonts w:ascii="Footlight MT Light" w:hAnsi="Footlight MT Light"/>
          <w:sz w:val="24"/>
        </w:rPr>
        <w:t>? Support you</w:t>
      </w:r>
      <w:r w:rsidR="0053624F">
        <w:rPr>
          <w:rFonts w:ascii="Footlight MT Light" w:hAnsi="Footlight MT Light"/>
          <w:sz w:val="24"/>
        </w:rPr>
        <w:t>r answer with textual evidence (</w:t>
      </w:r>
      <w:r w:rsidR="0053624F">
        <w:rPr>
          <w:rFonts w:ascii="Footlight MT Light" w:hAnsi="Footlight MT Light"/>
          <w:b/>
          <w:sz w:val="24"/>
        </w:rPr>
        <w:t>H</w:t>
      </w:r>
      <w:r w:rsidR="0053624F" w:rsidRPr="0053624F">
        <w:rPr>
          <w:rFonts w:ascii="Footlight MT Light" w:hAnsi="Footlight MT Light"/>
          <w:b/>
          <w:sz w:val="24"/>
        </w:rPr>
        <w:t>int:</w:t>
      </w:r>
      <w:r w:rsidR="0053624F">
        <w:rPr>
          <w:rFonts w:ascii="Footlight MT Light" w:hAnsi="Footlight MT Light"/>
          <w:sz w:val="24"/>
        </w:rPr>
        <w:t xml:space="preserve"> some of your figurative language examples are listed above!)</w:t>
      </w:r>
      <w:bookmarkStart w:id="0" w:name="_GoBack"/>
      <w:bookmarkEnd w:id="0"/>
    </w:p>
    <w:sectPr w:rsidR="004D44DC" w:rsidRPr="0053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0AC0"/>
    <w:multiLevelType w:val="hybridMultilevel"/>
    <w:tmpl w:val="B084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DC"/>
    <w:rsid w:val="004D44DC"/>
    <w:rsid w:val="0053624F"/>
    <w:rsid w:val="007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BD9D"/>
  <w15:chartTrackingRefBased/>
  <w15:docId w15:val="{64885D5B-F24A-42E3-80D1-12A4FD6E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2018-04-20T13:38:00Z</dcterms:created>
  <dcterms:modified xsi:type="dcterms:W3CDTF">2018-04-20T13:47:00Z</dcterms:modified>
</cp:coreProperties>
</file>