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7EC" w:rsidRPr="002D17EC" w:rsidRDefault="006B6778" w:rsidP="002D17EC">
      <w:pPr>
        <w:jc w:val="center"/>
        <w:rPr>
          <w:b/>
          <w:sz w:val="28"/>
        </w:rPr>
      </w:pPr>
      <w:r w:rsidRPr="002D17EC">
        <w:rPr>
          <w:b/>
          <w:sz w:val="28"/>
        </w:rPr>
        <w:t xml:space="preserve">Chapter </w:t>
      </w:r>
      <w:r w:rsidR="002038A7">
        <w:rPr>
          <w:b/>
          <w:sz w:val="28"/>
        </w:rPr>
        <w:t>20</w:t>
      </w:r>
      <w:r w:rsidR="002D17EC" w:rsidRPr="002D17EC">
        <w:rPr>
          <w:b/>
          <w:sz w:val="28"/>
        </w:rPr>
        <w:t xml:space="preserve">: </w:t>
      </w:r>
      <w:r w:rsidR="002038A7" w:rsidRPr="002038A7">
        <w:rPr>
          <w:b/>
          <w:sz w:val="28"/>
        </w:rPr>
        <w:t>Sustainability, Economics and Equity</w:t>
      </w:r>
    </w:p>
    <w:p w:rsidR="00C5608C" w:rsidRPr="002D17EC" w:rsidRDefault="006B6778" w:rsidP="002D17EC">
      <w:pPr>
        <w:jc w:val="center"/>
        <w:rPr>
          <w:b/>
        </w:rPr>
      </w:pPr>
      <w:r w:rsidRPr="002D17EC">
        <w:rPr>
          <w:b/>
        </w:rPr>
        <w:t>Reading Guide</w:t>
      </w:r>
    </w:p>
    <w:p w:rsidR="006B6778" w:rsidRDefault="006B6778"/>
    <w:p w:rsidR="006B6778" w:rsidRDefault="006B6778">
      <w:r w:rsidRPr="006B6778">
        <w:rPr>
          <w:b/>
          <w:u w:val="single"/>
        </w:rPr>
        <w:t>Vocabulary</w:t>
      </w:r>
      <w:r>
        <w:t xml:space="preserve"> </w:t>
      </w:r>
    </w:p>
    <w:p w:rsidR="006B6778" w:rsidRDefault="006B6778">
      <w:r>
        <w:t xml:space="preserve">Learn the definition of each term.  The </w:t>
      </w:r>
      <w:r w:rsidRPr="006B6778">
        <w:rPr>
          <w:b/>
        </w:rPr>
        <w:t>bold</w:t>
      </w:r>
      <w:r>
        <w:t xml:space="preserve"> words require you to know more than just</w:t>
      </w:r>
      <w:r w:rsidR="002038A7">
        <w:t xml:space="preserve"> the </w:t>
      </w:r>
      <w:r w:rsidR="00866B5B">
        <w:t xml:space="preserve">definition.  For example, </w:t>
      </w:r>
      <w:r w:rsidR="002038A7">
        <w:t xml:space="preserve">GPI: </w:t>
      </w:r>
      <w:r>
        <w:t xml:space="preserve">you should what </w:t>
      </w:r>
      <w:r w:rsidR="002038A7">
        <w:t>it stands for</w:t>
      </w:r>
      <w:r>
        <w:t xml:space="preserve">, </w:t>
      </w:r>
      <w:r w:rsidR="002038A7">
        <w:t>what it measures and how it is different from the HDI, the HPI and the GDP</w:t>
      </w:r>
      <w:r>
        <w:t>.</w:t>
      </w:r>
      <w:r w:rsidR="008A4B28">
        <w:t xml:space="preserve"> All words must be defined on a separate sheet of paper</w:t>
      </w:r>
      <w:bookmarkStart w:id="0" w:name="_GoBack"/>
      <w:bookmarkEnd w:id="0"/>
      <w:r w:rsidR="008A4B28">
        <w:t>. This will be worth a separate grade!</w:t>
      </w:r>
    </w:p>
    <w:p w:rsidR="006B6778" w:rsidRDefault="006B6778" w:rsidP="006B6778"/>
    <w:p w:rsidR="006B6778" w:rsidRDefault="006B6778" w:rsidP="006B6778">
      <w:pPr>
        <w:sectPr w:rsidR="006B6778" w:rsidSect="001C08CE">
          <w:footerReference w:type="first" r:id="rId7"/>
          <w:pgSz w:w="12240" w:h="15840" w:code="1"/>
          <w:pgMar w:top="720" w:right="720" w:bottom="720" w:left="1440" w:header="720" w:footer="720" w:gutter="0"/>
          <w:cols w:space="720"/>
          <w:titlePg/>
          <w:docGrid w:linePitch="360"/>
        </w:sectPr>
      </w:pPr>
    </w:p>
    <w:p w:rsidR="00285606" w:rsidRPr="001C08CE" w:rsidRDefault="00285606" w:rsidP="001C08CE">
      <w:pPr>
        <w:rPr>
          <w:b/>
          <w:sz w:val="20"/>
        </w:rPr>
      </w:pPr>
      <w:r w:rsidRPr="001C08CE">
        <w:rPr>
          <w:b/>
          <w:sz w:val="20"/>
        </w:rPr>
        <w:t>command-and-control approach</w:t>
      </w:r>
    </w:p>
    <w:p w:rsidR="00285606" w:rsidRPr="001C08CE" w:rsidRDefault="00285606" w:rsidP="001C08CE">
      <w:pPr>
        <w:rPr>
          <w:sz w:val="20"/>
        </w:rPr>
      </w:pPr>
      <w:r w:rsidRPr="001C08CE">
        <w:rPr>
          <w:sz w:val="20"/>
        </w:rPr>
        <w:t>Demand</w:t>
      </w:r>
    </w:p>
    <w:p w:rsidR="00285606" w:rsidRPr="001C08CE" w:rsidRDefault="00285606" w:rsidP="001C08CE">
      <w:pPr>
        <w:rPr>
          <w:sz w:val="20"/>
        </w:rPr>
      </w:pPr>
      <w:r w:rsidRPr="001C08CE">
        <w:rPr>
          <w:sz w:val="20"/>
        </w:rPr>
        <w:t>DOE - Department of Energy</w:t>
      </w:r>
    </w:p>
    <w:p w:rsidR="00285606" w:rsidRPr="001C08CE" w:rsidRDefault="00285606" w:rsidP="001C08CE">
      <w:pPr>
        <w:rPr>
          <w:sz w:val="20"/>
        </w:rPr>
      </w:pPr>
      <w:r w:rsidRPr="001C08CE">
        <w:rPr>
          <w:sz w:val="20"/>
        </w:rPr>
        <w:t>ecological economics</w:t>
      </w:r>
    </w:p>
    <w:p w:rsidR="00285606" w:rsidRPr="001C08CE" w:rsidRDefault="00285606" w:rsidP="001C08CE">
      <w:pPr>
        <w:rPr>
          <w:sz w:val="20"/>
        </w:rPr>
      </w:pPr>
      <w:r w:rsidRPr="001C08CE">
        <w:rPr>
          <w:sz w:val="20"/>
        </w:rPr>
        <w:t>environmental economics</w:t>
      </w:r>
    </w:p>
    <w:p w:rsidR="00285606" w:rsidRPr="001C08CE" w:rsidRDefault="00285606" w:rsidP="001C08CE">
      <w:pPr>
        <w:rPr>
          <w:sz w:val="20"/>
        </w:rPr>
      </w:pPr>
      <w:r w:rsidRPr="001C08CE">
        <w:rPr>
          <w:sz w:val="20"/>
        </w:rPr>
        <w:t>EPA - Environmental Protection Agency</w:t>
      </w:r>
    </w:p>
    <w:p w:rsidR="00285606" w:rsidRPr="001C08CE" w:rsidRDefault="00285606" w:rsidP="001C08CE">
      <w:pPr>
        <w:rPr>
          <w:b/>
          <w:sz w:val="20"/>
        </w:rPr>
      </w:pPr>
      <w:r w:rsidRPr="001C08CE">
        <w:rPr>
          <w:b/>
          <w:sz w:val="20"/>
        </w:rPr>
        <w:t>Externalities</w:t>
      </w:r>
    </w:p>
    <w:p w:rsidR="00285606" w:rsidRPr="001C08CE" w:rsidRDefault="00285606" w:rsidP="001C08CE">
      <w:pPr>
        <w:rPr>
          <w:b/>
          <w:sz w:val="20"/>
        </w:rPr>
      </w:pPr>
      <w:r w:rsidRPr="001C08CE">
        <w:rPr>
          <w:b/>
          <w:sz w:val="20"/>
        </w:rPr>
        <w:t>GDP - Gross Domestic Product</w:t>
      </w:r>
    </w:p>
    <w:p w:rsidR="00285606" w:rsidRPr="001C08CE" w:rsidRDefault="00285606" w:rsidP="001C08CE">
      <w:pPr>
        <w:rPr>
          <w:b/>
          <w:sz w:val="20"/>
        </w:rPr>
      </w:pPr>
      <w:r w:rsidRPr="001C08CE">
        <w:rPr>
          <w:b/>
          <w:sz w:val="20"/>
        </w:rPr>
        <w:t>GPI- genuine progress indicator</w:t>
      </w:r>
    </w:p>
    <w:p w:rsidR="00285606" w:rsidRPr="001C08CE" w:rsidRDefault="00285606" w:rsidP="001C08CE">
      <w:pPr>
        <w:rPr>
          <w:b/>
          <w:sz w:val="20"/>
        </w:rPr>
      </w:pPr>
      <w:r w:rsidRPr="001C08CE">
        <w:rPr>
          <w:b/>
          <w:sz w:val="20"/>
        </w:rPr>
        <w:t>green tax</w:t>
      </w:r>
    </w:p>
    <w:p w:rsidR="00285606" w:rsidRPr="001C08CE" w:rsidRDefault="00285606" w:rsidP="001C08CE">
      <w:pPr>
        <w:rPr>
          <w:b/>
          <w:sz w:val="20"/>
        </w:rPr>
      </w:pPr>
      <w:r w:rsidRPr="001C08CE">
        <w:rPr>
          <w:b/>
          <w:sz w:val="20"/>
        </w:rPr>
        <w:t>HDI - Human Development Index</w:t>
      </w:r>
    </w:p>
    <w:p w:rsidR="00285606" w:rsidRPr="001C08CE" w:rsidRDefault="00285606" w:rsidP="001C08CE">
      <w:pPr>
        <w:rPr>
          <w:b/>
          <w:sz w:val="20"/>
        </w:rPr>
      </w:pPr>
      <w:r w:rsidRPr="001C08CE">
        <w:rPr>
          <w:b/>
          <w:sz w:val="20"/>
        </w:rPr>
        <w:t>HPI - Human Poverty Index</w:t>
      </w:r>
    </w:p>
    <w:p w:rsidR="00285606" w:rsidRPr="001C08CE" w:rsidRDefault="00285606" w:rsidP="001C08CE">
      <w:pPr>
        <w:rPr>
          <w:sz w:val="20"/>
        </w:rPr>
      </w:pPr>
      <w:r w:rsidRPr="001C08CE">
        <w:rPr>
          <w:sz w:val="20"/>
        </w:rPr>
        <w:t>human capital</w:t>
      </w:r>
    </w:p>
    <w:p w:rsidR="00285606" w:rsidRPr="001C08CE" w:rsidRDefault="00285606" w:rsidP="001C08CE">
      <w:pPr>
        <w:rPr>
          <w:b/>
          <w:sz w:val="20"/>
        </w:rPr>
      </w:pPr>
      <w:r w:rsidRPr="001C08CE">
        <w:rPr>
          <w:b/>
          <w:sz w:val="20"/>
        </w:rPr>
        <w:t>incentive-based approach</w:t>
      </w:r>
    </w:p>
    <w:p w:rsidR="00285606" w:rsidRPr="001C08CE" w:rsidRDefault="00285606" w:rsidP="001C08CE">
      <w:pPr>
        <w:rPr>
          <w:sz w:val="20"/>
        </w:rPr>
      </w:pPr>
      <w:r w:rsidRPr="001C08CE">
        <w:rPr>
          <w:sz w:val="20"/>
        </w:rPr>
        <w:t>leapfrogging</w:t>
      </w:r>
    </w:p>
    <w:p w:rsidR="00285606" w:rsidRPr="001C08CE" w:rsidRDefault="00285606" w:rsidP="001C08CE">
      <w:pPr>
        <w:rPr>
          <w:sz w:val="20"/>
        </w:rPr>
      </w:pPr>
      <w:r w:rsidRPr="001C08CE">
        <w:rPr>
          <w:sz w:val="20"/>
        </w:rPr>
        <w:t>manufactured capital</w:t>
      </w:r>
    </w:p>
    <w:p w:rsidR="00285606" w:rsidRPr="001C08CE" w:rsidRDefault="00285606" w:rsidP="001C08CE">
      <w:pPr>
        <w:rPr>
          <w:sz w:val="20"/>
        </w:rPr>
      </w:pPr>
      <w:r w:rsidRPr="001C08CE">
        <w:rPr>
          <w:sz w:val="20"/>
        </w:rPr>
        <w:t>market failure</w:t>
      </w:r>
    </w:p>
    <w:p w:rsidR="00285606" w:rsidRPr="001C08CE" w:rsidRDefault="00285606" w:rsidP="001C08CE">
      <w:pPr>
        <w:rPr>
          <w:sz w:val="20"/>
        </w:rPr>
      </w:pPr>
      <w:r w:rsidRPr="001C08CE">
        <w:rPr>
          <w:sz w:val="20"/>
        </w:rPr>
        <w:t>MEP - Market Equilibrium Price</w:t>
      </w:r>
    </w:p>
    <w:p w:rsidR="00285606" w:rsidRPr="001C08CE" w:rsidRDefault="00285606" w:rsidP="001C08CE">
      <w:pPr>
        <w:rPr>
          <w:b/>
          <w:sz w:val="20"/>
        </w:rPr>
      </w:pPr>
      <w:r w:rsidRPr="001C08CE">
        <w:rPr>
          <w:b/>
          <w:sz w:val="20"/>
        </w:rPr>
        <w:t>microlending</w:t>
      </w:r>
    </w:p>
    <w:p w:rsidR="00285606" w:rsidRPr="001C08CE" w:rsidRDefault="00285606" w:rsidP="001C08CE">
      <w:pPr>
        <w:rPr>
          <w:sz w:val="20"/>
        </w:rPr>
      </w:pPr>
      <w:r w:rsidRPr="001C08CE">
        <w:rPr>
          <w:sz w:val="20"/>
        </w:rPr>
        <w:t>natural capital</w:t>
      </w:r>
    </w:p>
    <w:p w:rsidR="00285606" w:rsidRPr="001C08CE" w:rsidRDefault="00285606" w:rsidP="001C08CE">
      <w:pPr>
        <w:rPr>
          <w:sz w:val="20"/>
        </w:rPr>
      </w:pPr>
      <w:r w:rsidRPr="001C08CE">
        <w:rPr>
          <w:sz w:val="20"/>
        </w:rPr>
        <w:t>OSHA - Occupational Safety and Health Administration</w:t>
      </w:r>
    </w:p>
    <w:p w:rsidR="00593B22" w:rsidRPr="001C08CE" w:rsidRDefault="00593B22" w:rsidP="001C08CE">
      <w:pPr>
        <w:rPr>
          <w:b/>
          <w:sz w:val="20"/>
        </w:rPr>
      </w:pPr>
      <w:r w:rsidRPr="001C08CE">
        <w:rPr>
          <w:b/>
          <w:sz w:val="20"/>
        </w:rPr>
        <w:t>Precautionary principle</w:t>
      </w:r>
    </w:p>
    <w:p w:rsidR="00285606" w:rsidRPr="001C08CE" w:rsidRDefault="00285606" w:rsidP="001C08CE">
      <w:pPr>
        <w:rPr>
          <w:sz w:val="20"/>
        </w:rPr>
      </w:pPr>
      <w:r w:rsidRPr="001C08CE">
        <w:rPr>
          <w:sz w:val="20"/>
        </w:rPr>
        <w:t>Supply</w:t>
      </w:r>
    </w:p>
    <w:p w:rsidR="00285606" w:rsidRPr="001C08CE" w:rsidRDefault="00285606" w:rsidP="001C08CE">
      <w:pPr>
        <w:rPr>
          <w:sz w:val="20"/>
        </w:rPr>
      </w:pPr>
      <w:r w:rsidRPr="001C08CE">
        <w:rPr>
          <w:sz w:val="20"/>
        </w:rPr>
        <w:t>Technology transfer</w:t>
      </w:r>
    </w:p>
    <w:p w:rsidR="00285606" w:rsidRPr="001C08CE" w:rsidRDefault="00285606" w:rsidP="001C08CE">
      <w:pPr>
        <w:rPr>
          <w:sz w:val="20"/>
        </w:rPr>
      </w:pPr>
      <w:r w:rsidRPr="001C08CE">
        <w:rPr>
          <w:sz w:val="20"/>
        </w:rPr>
        <w:t>triple bottom line</w:t>
      </w:r>
    </w:p>
    <w:p w:rsidR="00285606" w:rsidRPr="001C08CE" w:rsidRDefault="00285606" w:rsidP="001C08CE">
      <w:pPr>
        <w:rPr>
          <w:sz w:val="20"/>
        </w:rPr>
      </w:pPr>
      <w:r w:rsidRPr="001C08CE">
        <w:rPr>
          <w:sz w:val="20"/>
        </w:rPr>
        <w:t>UN - United Nations</w:t>
      </w:r>
    </w:p>
    <w:p w:rsidR="00285606" w:rsidRPr="001C08CE" w:rsidRDefault="00285606" w:rsidP="001C08CE">
      <w:pPr>
        <w:rPr>
          <w:sz w:val="20"/>
        </w:rPr>
      </w:pPr>
      <w:r w:rsidRPr="001C08CE">
        <w:rPr>
          <w:sz w:val="20"/>
        </w:rPr>
        <w:t xml:space="preserve">UNDP - United Nations Development </w:t>
      </w:r>
      <w:proofErr w:type="spellStart"/>
      <w:r w:rsidRPr="001C08CE">
        <w:rPr>
          <w:sz w:val="20"/>
        </w:rPr>
        <w:t>Programme</w:t>
      </w:r>
      <w:proofErr w:type="spellEnd"/>
    </w:p>
    <w:p w:rsidR="00285606" w:rsidRPr="001C08CE" w:rsidRDefault="00285606" w:rsidP="001C08CE">
      <w:pPr>
        <w:rPr>
          <w:sz w:val="20"/>
        </w:rPr>
      </w:pPr>
      <w:r w:rsidRPr="001C08CE">
        <w:rPr>
          <w:sz w:val="20"/>
        </w:rPr>
        <w:t xml:space="preserve">UNEP - United Nations Environment </w:t>
      </w:r>
      <w:proofErr w:type="spellStart"/>
      <w:r w:rsidRPr="001C08CE">
        <w:rPr>
          <w:sz w:val="20"/>
        </w:rPr>
        <w:t>Programme</w:t>
      </w:r>
      <w:proofErr w:type="spellEnd"/>
    </w:p>
    <w:p w:rsidR="00285606" w:rsidRPr="001C08CE" w:rsidRDefault="00285606" w:rsidP="001C08CE">
      <w:pPr>
        <w:rPr>
          <w:sz w:val="20"/>
        </w:rPr>
      </w:pPr>
      <w:r w:rsidRPr="001C08CE">
        <w:rPr>
          <w:sz w:val="20"/>
        </w:rPr>
        <w:t>valuation</w:t>
      </w:r>
    </w:p>
    <w:p w:rsidR="00285606" w:rsidRPr="001C08CE" w:rsidRDefault="00285606" w:rsidP="001C08CE">
      <w:pPr>
        <w:rPr>
          <w:sz w:val="20"/>
        </w:rPr>
      </w:pPr>
      <w:r w:rsidRPr="001C08CE">
        <w:rPr>
          <w:sz w:val="20"/>
        </w:rPr>
        <w:t>WHO- World Health Organization</w:t>
      </w:r>
    </w:p>
    <w:p w:rsidR="00285606" w:rsidRPr="001C08CE" w:rsidRDefault="00285606" w:rsidP="001C08CE">
      <w:pPr>
        <w:rPr>
          <w:sz w:val="20"/>
        </w:rPr>
      </w:pPr>
      <w:r w:rsidRPr="001C08CE">
        <w:rPr>
          <w:sz w:val="20"/>
        </w:rPr>
        <w:t>World Bank</w:t>
      </w:r>
    </w:p>
    <w:p w:rsidR="00285606" w:rsidRDefault="00285606" w:rsidP="006B6778">
      <w:pPr>
        <w:sectPr w:rsidR="00285606" w:rsidSect="001C08CE">
          <w:type w:val="continuous"/>
          <w:pgSz w:w="12240" w:h="15840" w:code="1"/>
          <w:pgMar w:top="720" w:right="720" w:bottom="720" w:left="1440" w:header="720" w:footer="720" w:gutter="0"/>
          <w:cols w:num="3" w:space="720"/>
          <w:docGrid w:linePitch="360"/>
        </w:sectPr>
      </w:pPr>
    </w:p>
    <w:p w:rsidR="006B6778" w:rsidRDefault="006B6778" w:rsidP="006B6778"/>
    <w:p w:rsidR="006B6778" w:rsidRPr="006B6778" w:rsidRDefault="006B6778" w:rsidP="006B6778">
      <w:pPr>
        <w:rPr>
          <w:b/>
          <w:u w:val="single"/>
        </w:rPr>
      </w:pPr>
      <w:r w:rsidRPr="006B6778">
        <w:rPr>
          <w:b/>
          <w:u w:val="single"/>
        </w:rPr>
        <w:t>Reading Outline</w:t>
      </w:r>
    </w:p>
    <w:p w:rsidR="006B6778" w:rsidRPr="00C74C96" w:rsidRDefault="00E44639" w:rsidP="006B6778">
      <w:pPr>
        <w:rPr>
          <w:sz w:val="28"/>
          <w:szCs w:val="28"/>
          <w:u w:val="single"/>
        </w:rPr>
      </w:pPr>
      <w:r>
        <w:rPr>
          <w:sz w:val="28"/>
          <w:szCs w:val="28"/>
          <w:u w:val="single"/>
        </w:rPr>
        <w:t>Assembly Plants, Free Trade and Sustainable Systems</w:t>
      </w:r>
    </w:p>
    <w:p w:rsidR="006B6778" w:rsidRPr="00FE153D" w:rsidRDefault="00E44639" w:rsidP="006B6778">
      <w:pPr>
        <w:pStyle w:val="ListParagraph"/>
        <w:numPr>
          <w:ilvl w:val="0"/>
          <w:numId w:val="1"/>
        </w:numPr>
        <w:rPr>
          <w:b/>
        </w:rPr>
      </w:pPr>
      <w:r>
        <w:rPr>
          <w:b/>
        </w:rPr>
        <w:t xml:space="preserve">List the benefits of the </w:t>
      </w:r>
      <w:r w:rsidRPr="00E44639">
        <w:rPr>
          <w:b/>
          <w:i/>
        </w:rPr>
        <w:t>maquiladora</w:t>
      </w:r>
      <w:r>
        <w:rPr>
          <w:b/>
        </w:rPr>
        <w:t xml:space="preserve"> system.</w:t>
      </w:r>
    </w:p>
    <w:p w:rsidR="00FE153D" w:rsidRDefault="00FE153D" w:rsidP="00FE153D">
      <w:pPr>
        <w:pStyle w:val="ListParagraph"/>
      </w:pPr>
    </w:p>
    <w:p w:rsidR="00FE153D" w:rsidRDefault="00FE153D" w:rsidP="00FE153D">
      <w:pPr>
        <w:pStyle w:val="ListParagraph"/>
      </w:pPr>
    </w:p>
    <w:p w:rsidR="00E44639" w:rsidRPr="00FE153D" w:rsidRDefault="00E44639" w:rsidP="00E44639">
      <w:pPr>
        <w:pStyle w:val="ListParagraph"/>
        <w:numPr>
          <w:ilvl w:val="0"/>
          <w:numId w:val="1"/>
        </w:numPr>
        <w:rPr>
          <w:b/>
        </w:rPr>
      </w:pPr>
      <w:r>
        <w:rPr>
          <w:b/>
        </w:rPr>
        <w:t xml:space="preserve">List the costs of the </w:t>
      </w:r>
      <w:r w:rsidRPr="00E44639">
        <w:rPr>
          <w:b/>
          <w:i/>
        </w:rPr>
        <w:t>maquiladora</w:t>
      </w:r>
      <w:r>
        <w:rPr>
          <w:b/>
        </w:rPr>
        <w:t xml:space="preserve"> system.</w:t>
      </w:r>
    </w:p>
    <w:p w:rsidR="00FE153D" w:rsidRDefault="00FE153D" w:rsidP="00FE153D"/>
    <w:p w:rsidR="00FE153D" w:rsidRDefault="00FE153D" w:rsidP="00FE153D"/>
    <w:p w:rsidR="00FE153D" w:rsidRPr="00FE153D" w:rsidRDefault="00E44639" w:rsidP="006B6778">
      <w:pPr>
        <w:pStyle w:val="ListParagraph"/>
        <w:numPr>
          <w:ilvl w:val="0"/>
          <w:numId w:val="1"/>
        </w:numPr>
        <w:rPr>
          <w:b/>
        </w:rPr>
      </w:pPr>
      <w:r>
        <w:rPr>
          <w:b/>
        </w:rPr>
        <w:t xml:space="preserve">Describe one way to improve the </w:t>
      </w:r>
      <w:r w:rsidRPr="00E44639">
        <w:rPr>
          <w:b/>
          <w:i/>
        </w:rPr>
        <w:t>maquiladora</w:t>
      </w:r>
      <w:r>
        <w:rPr>
          <w:b/>
        </w:rPr>
        <w:t xml:space="preserve"> system by reducing a cost.</w:t>
      </w:r>
    </w:p>
    <w:p w:rsidR="00FE153D" w:rsidRPr="00FE153D" w:rsidRDefault="00FE153D" w:rsidP="00E44639">
      <w:pPr>
        <w:pStyle w:val="ListParagraph"/>
        <w:rPr>
          <w:b/>
        </w:rPr>
      </w:pPr>
    </w:p>
    <w:p w:rsidR="00E44639" w:rsidRDefault="00E44639" w:rsidP="00E44639">
      <w:pPr>
        <w:pStyle w:val="ListParagraph"/>
      </w:pPr>
    </w:p>
    <w:p w:rsidR="00E44639" w:rsidRDefault="00E44639" w:rsidP="00E44639">
      <w:pPr>
        <w:pStyle w:val="ListParagraph"/>
        <w:ind w:left="0"/>
        <w:rPr>
          <w:sz w:val="28"/>
          <w:szCs w:val="28"/>
          <w:u w:val="single"/>
        </w:rPr>
      </w:pPr>
      <w:r w:rsidRPr="00E44639">
        <w:rPr>
          <w:sz w:val="28"/>
          <w:szCs w:val="28"/>
          <w:u w:val="single"/>
        </w:rPr>
        <w:t>20.1 Sustainability is the ultimate goal of sound environmental science and policy</w:t>
      </w:r>
    </w:p>
    <w:p w:rsidR="00FE153D" w:rsidRDefault="00E44639" w:rsidP="00E44639">
      <w:pPr>
        <w:pStyle w:val="ListParagraph"/>
        <w:numPr>
          <w:ilvl w:val="0"/>
          <w:numId w:val="1"/>
        </w:numPr>
        <w:rPr>
          <w:b/>
        </w:rPr>
      </w:pPr>
      <w:r>
        <w:rPr>
          <w:b/>
        </w:rPr>
        <w:t>Define sustainability in terms of environmental science.</w:t>
      </w:r>
    </w:p>
    <w:p w:rsidR="00E44639" w:rsidRDefault="00E44639" w:rsidP="00E44639">
      <w:pPr>
        <w:pStyle w:val="ListParagraph"/>
      </w:pPr>
    </w:p>
    <w:p w:rsidR="00E44639" w:rsidRPr="00E44639" w:rsidRDefault="00E44639" w:rsidP="00E44639">
      <w:pPr>
        <w:pStyle w:val="ListParagraph"/>
      </w:pPr>
    </w:p>
    <w:p w:rsidR="00E62153" w:rsidRDefault="00E44639" w:rsidP="00E44639">
      <w:r w:rsidRPr="00E44639">
        <w:rPr>
          <w:sz w:val="28"/>
          <w:szCs w:val="28"/>
          <w:u w:val="single"/>
        </w:rPr>
        <w:t>20.2 Economics studies how scarce resources are allocated</w:t>
      </w:r>
    </w:p>
    <w:p w:rsidR="00E44639" w:rsidRDefault="00E44639" w:rsidP="00E62153">
      <w:pPr>
        <w:pStyle w:val="ListParagraph"/>
        <w:numPr>
          <w:ilvl w:val="0"/>
          <w:numId w:val="1"/>
        </w:numPr>
        <w:rPr>
          <w:b/>
        </w:rPr>
      </w:pPr>
      <w:r>
        <w:rPr>
          <w:b/>
        </w:rPr>
        <w:t xml:space="preserve">Look at Figure 20.1, </w:t>
      </w:r>
    </w:p>
    <w:p w:rsidR="00E44639" w:rsidRDefault="00E44639" w:rsidP="00E44639">
      <w:pPr>
        <w:pStyle w:val="ListParagraph"/>
        <w:numPr>
          <w:ilvl w:val="1"/>
          <w:numId w:val="1"/>
        </w:numPr>
        <w:rPr>
          <w:b/>
        </w:rPr>
      </w:pPr>
      <w:r>
        <w:rPr>
          <w:b/>
        </w:rPr>
        <w:t>what happens to the number of units SUPPLIED as price increases?</w:t>
      </w:r>
    </w:p>
    <w:p w:rsidR="00E44639" w:rsidRDefault="00E44639" w:rsidP="00E44639">
      <w:pPr>
        <w:pStyle w:val="ListParagraph"/>
        <w:numPr>
          <w:ilvl w:val="1"/>
          <w:numId w:val="1"/>
        </w:numPr>
        <w:rPr>
          <w:b/>
        </w:rPr>
      </w:pPr>
      <w:r>
        <w:rPr>
          <w:b/>
        </w:rPr>
        <w:t>what happens to the number of units DEMANDED as price increases?</w:t>
      </w:r>
    </w:p>
    <w:p w:rsidR="00E62153" w:rsidRPr="008951C1" w:rsidRDefault="00E44639" w:rsidP="00E44639">
      <w:pPr>
        <w:pStyle w:val="ListParagraph"/>
        <w:numPr>
          <w:ilvl w:val="1"/>
          <w:numId w:val="1"/>
        </w:numPr>
        <w:rPr>
          <w:b/>
        </w:rPr>
      </w:pPr>
      <w:r>
        <w:rPr>
          <w:b/>
        </w:rPr>
        <w:t>Does that make sense?  Why or why not.</w:t>
      </w:r>
    </w:p>
    <w:p w:rsidR="00E62153" w:rsidRDefault="00E62153" w:rsidP="00E62153">
      <w:pPr>
        <w:pStyle w:val="ListParagraph"/>
      </w:pPr>
    </w:p>
    <w:p w:rsidR="00E62153" w:rsidRDefault="00E62153" w:rsidP="00E62153">
      <w:pPr>
        <w:pStyle w:val="ListParagraph"/>
      </w:pPr>
    </w:p>
    <w:p w:rsidR="00E62153" w:rsidRDefault="00E44639" w:rsidP="00E62153">
      <w:pPr>
        <w:pStyle w:val="ListParagraph"/>
        <w:numPr>
          <w:ilvl w:val="0"/>
          <w:numId w:val="1"/>
        </w:numPr>
        <w:rPr>
          <w:b/>
        </w:rPr>
      </w:pPr>
      <w:r>
        <w:rPr>
          <w:b/>
        </w:rPr>
        <w:t>What is the Market Equilibrium Price?</w:t>
      </w:r>
    </w:p>
    <w:p w:rsidR="00285606" w:rsidRDefault="00285606" w:rsidP="00E62153">
      <w:pPr>
        <w:pStyle w:val="ListParagraph"/>
        <w:numPr>
          <w:ilvl w:val="0"/>
          <w:numId w:val="1"/>
        </w:numPr>
        <w:rPr>
          <w:b/>
        </w:rPr>
      </w:pPr>
      <w:r>
        <w:rPr>
          <w:b/>
        </w:rPr>
        <w:t>How is solar energy an example of leapfrogging?</w:t>
      </w:r>
    </w:p>
    <w:p w:rsidR="00E62153" w:rsidRDefault="00285606" w:rsidP="00E62153">
      <w:pPr>
        <w:pStyle w:val="ListParagraph"/>
        <w:numPr>
          <w:ilvl w:val="0"/>
          <w:numId w:val="1"/>
        </w:numPr>
      </w:pPr>
      <w:r w:rsidRPr="00285606">
        <w:rPr>
          <w:b/>
        </w:rPr>
        <w:t>How does microlending help poor populations?</w:t>
      </w:r>
    </w:p>
    <w:p w:rsidR="00285606" w:rsidRDefault="00285606" w:rsidP="00285606">
      <w:pPr>
        <w:pStyle w:val="ListParagraph"/>
      </w:pPr>
    </w:p>
    <w:p w:rsidR="00285606" w:rsidRDefault="00285606" w:rsidP="00285606">
      <w:pPr>
        <w:pStyle w:val="ListParagraph"/>
        <w:ind w:left="0"/>
        <w:rPr>
          <w:sz w:val="28"/>
          <w:szCs w:val="28"/>
          <w:u w:val="single"/>
        </w:rPr>
      </w:pPr>
      <w:r w:rsidRPr="00285606">
        <w:rPr>
          <w:sz w:val="28"/>
          <w:szCs w:val="28"/>
          <w:u w:val="single"/>
        </w:rPr>
        <w:t>20.3 Economic health depends on the availability of natural capital and basic human welfare</w:t>
      </w:r>
    </w:p>
    <w:p w:rsidR="00285606" w:rsidRPr="00285606" w:rsidRDefault="00285606" w:rsidP="00285606">
      <w:pPr>
        <w:pStyle w:val="ListParagraph"/>
        <w:numPr>
          <w:ilvl w:val="0"/>
          <w:numId w:val="1"/>
        </w:numPr>
      </w:pPr>
      <w:r>
        <w:rPr>
          <w:b/>
        </w:rPr>
        <w:t>Give three examples of market failures from an environmental perspective.</w:t>
      </w:r>
    </w:p>
    <w:p w:rsidR="00285606" w:rsidRPr="00285606" w:rsidRDefault="00285606" w:rsidP="00285606">
      <w:pPr>
        <w:pStyle w:val="ListParagraph"/>
        <w:numPr>
          <w:ilvl w:val="0"/>
          <w:numId w:val="1"/>
        </w:numPr>
      </w:pPr>
      <w:r>
        <w:rPr>
          <w:b/>
        </w:rPr>
        <w:lastRenderedPageBreak/>
        <w:t>List multiple ways to valuate natural capital.</w:t>
      </w:r>
    </w:p>
    <w:p w:rsidR="00285606" w:rsidRPr="00593B22" w:rsidRDefault="00593B22" w:rsidP="00285606">
      <w:pPr>
        <w:pStyle w:val="ListParagraph"/>
        <w:numPr>
          <w:ilvl w:val="0"/>
          <w:numId w:val="1"/>
        </w:numPr>
      </w:pPr>
      <w:r>
        <w:rPr>
          <w:b/>
        </w:rPr>
        <w:t>What is a cradle to grave system?  What happens to the outputs of this kind of system?</w:t>
      </w:r>
    </w:p>
    <w:p w:rsidR="00E62153" w:rsidRDefault="00E62153" w:rsidP="00C74C96">
      <w:pPr>
        <w:pStyle w:val="ListParagraph"/>
      </w:pPr>
    </w:p>
    <w:p w:rsidR="00E62153" w:rsidRDefault="00E62153" w:rsidP="006B6778"/>
    <w:p w:rsidR="00C74C96" w:rsidRPr="00C74C96" w:rsidRDefault="00593B22" w:rsidP="006B6778">
      <w:pPr>
        <w:rPr>
          <w:sz w:val="28"/>
          <w:szCs w:val="28"/>
          <w:u w:val="single"/>
        </w:rPr>
      </w:pPr>
      <w:r w:rsidRPr="00593B22">
        <w:rPr>
          <w:sz w:val="28"/>
          <w:szCs w:val="28"/>
          <w:u w:val="single"/>
        </w:rPr>
        <w:t>20.4 Agencies, laws, and regulations are designed to protect our natural and human capital</w:t>
      </w:r>
    </w:p>
    <w:p w:rsidR="00C74C96" w:rsidRPr="00BC429E" w:rsidRDefault="00593B22" w:rsidP="00285606">
      <w:pPr>
        <w:pStyle w:val="ListParagraph"/>
        <w:numPr>
          <w:ilvl w:val="0"/>
          <w:numId w:val="1"/>
        </w:numPr>
        <w:rPr>
          <w:b/>
        </w:rPr>
      </w:pPr>
      <w:r>
        <w:rPr>
          <w:b/>
        </w:rPr>
        <w:t>You need to memorize the laws in Table 20.1.  Figure out how you are going to do that.</w:t>
      </w:r>
    </w:p>
    <w:p w:rsidR="00BC429E" w:rsidRDefault="00BC429E" w:rsidP="00BC429E">
      <w:pPr>
        <w:pStyle w:val="ListParagraph"/>
      </w:pPr>
    </w:p>
    <w:p w:rsidR="00BC429E" w:rsidRDefault="00BC429E" w:rsidP="00BC429E">
      <w:pPr>
        <w:pStyle w:val="ListParagraph"/>
      </w:pPr>
    </w:p>
    <w:p w:rsidR="00C74C96" w:rsidRPr="00BC429E" w:rsidRDefault="00593B22" w:rsidP="00285606">
      <w:pPr>
        <w:pStyle w:val="ListParagraph"/>
        <w:numPr>
          <w:ilvl w:val="0"/>
          <w:numId w:val="1"/>
        </w:numPr>
        <w:rPr>
          <w:b/>
        </w:rPr>
      </w:pPr>
      <w:r>
        <w:rPr>
          <w:b/>
        </w:rPr>
        <w:t>Differentiate between a command-and-control approach and an incentive-based approach.  Give an example of each.</w:t>
      </w:r>
    </w:p>
    <w:p w:rsidR="00BC429E" w:rsidRDefault="00BC429E" w:rsidP="00BC429E">
      <w:pPr>
        <w:pStyle w:val="ListParagraph"/>
      </w:pPr>
    </w:p>
    <w:p w:rsidR="00AB2A13" w:rsidRDefault="00AB2A13" w:rsidP="006B6778"/>
    <w:p w:rsidR="001644D4" w:rsidRDefault="00593B22" w:rsidP="00593B22">
      <w:pPr>
        <w:rPr>
          <w:sz w:val="28"/>
          <w:u w:val="single"/>
        </w:rPr>
      </w:pPr>
      <w:r w:rsidRPr="00593B22">
        <w:rPr>
          <w:sz w:val="28"/>
          <w:u w:val="single"/>
        </w:rPr>
        <w:t>20.5 There are several approaches to measuring and achieving sustainability</w:t>
      </w:r>
    </w:p>
    <w:p w:rsidR="00593B22" w:rsidRPr="00BC429E" w:rsidRDefault="00593B22" w:rsidP="00593B22">
      <w:pPr>
        <w:pStyle w:val="ListParagraph"/>
        <w:numPr>
          <w:ilvl w:val="0"/>
          <w:numId w:val="1"/>
        </w:numPr>
        <w:rPr>
          <w:b/>
        </w:rPr>
      </w:pPr>
      <w:r>
        <w:rPr>
          <w:b/>
        </w:rPr>
        <w:t>Vocabulary only</w:t>
      </w:r>
    </w:p>
    <w:p w:rsidR="00593B22" w:rsidRPr="00593B22" w:rsidRDefault="00593B22" w:rsidP="00593B22">
      <w:pPr>
        <w:rPr>
          <w:sz w:val="28"/>
          <w:u w:val="single"/>
        </w:rPr>
      </w:pPr>
    </w:p>
    <w:p w:rsidR="001644D4" w:rsidRDefault="001644D4" w:rsidP="001644D4">
      <w:pPr>
        <w:pStyle w:val="ListParagraph"/>
        <w:ind w:left="1440"/>
      </w:pPr>
    </w:p>
    <w:p w:rsidR="006B6778" w:rsidRPr="00ED7EC7" w:rsidRDefault="00593B22" w:rsidP="006B6778">
      <w:pPr>
        <w:rPr>
          <w:sz w:val="28"/>
          <w:u w:val="single"/>
        </w:rPr>
      </w:pPr>
      <w:r w:rsidRPr="00593B22">
        <w:rPr>
          <w:sz w:val="28"/>
          <w:u w:val="single"/>
        </w:rPr>
        <w:t>20.6 Two major challenges of our time are reducing poverty and stewarding the environment</w:t>
      </w:r>
    </w:p>
    <w:p w:rsidR="00593B22" w:rsidRDefault="00593B22" w:rsidP="00593B22">
      <w:pPr>
        <w:pStyle w:val="ListParagraph"/>
        <w:numPr>
          <w:ilvl w:val="0"/>
          <w:numId w:val="1"/>
        </w:numPr>
        <w:rPr>
          <w:b/>
        </w:rPr>
      </w:pPr>
      <w:r>
        <w:rPr>
          <w:b/>
        </w:rPr>
        <w:t>Why is poverty an environmental problem?</w:t>
      </w:r>
    </w:p>
    <w:p w:rsidR="00593B22" w:rsidRDefault="00593B22" w:rsidP="00593B22">
      <w:pPr>
        <w:pStyle w:val="ListParagraph"/>
        <w:numPr>
          <w:ilvl w:val="0"/>
          <w:numId w:val="1"/>
        </w:numPr>
        <w:rPr>
          <w:b/>
        </w:rPr>
      </w:pPr>
      <w:r>
        <w:rPr>
          <w:b/>
        </w:rPr>
        <w:t>What are the goals of the UN Millennium Development Resolution?</w:t>
      </w:r>
    </w:p>
    <w:p w:rsidR="00593B22" w:rsidRDefault="00593B22" w:rsidP="00593B22">
      <w:pPr>
        <w:pStyle w:val="ListParagraph"/>
        <w:numPr>
          <w:ilvl w:val="0"/>
          <w:numId w:val="1"/>
        </w:numPr>
        <w:rPr>
          <w:b/>
        </w:rPr>
      </w:pPr>
      <w:r>
        <w:rPr>
          <w:b/>
        </w:rPr>
        <w:t>Who is most likely to bear the brunt of environmental hazards?</w:t>
      </w:r>
    </w:p>
    <w:p w:rsidR="00593B22" w:rsidRDefault="00593B22" w:rsidP="00593B22">
      <w:pPr>
        <w:pStyle w:val="ListParagraph"/>
        <w:numPr>
          <w:ilvl w:val="0"/>
          <w:numId w:val="1"/>
        </w:numPr>
        <w:rPr>
          <w:b/>
        </w:rPr>
      </w:pPr>
      <w:r>
        <w:rPr>
          <w:b/>
        </w:rPr>
        <w:t xml:space="preserve">Give </w:t>
      </w:r>
      <w:r w:rsidR="000B146D">
        <w:rPr>
          <w:b/>
        </w:rPr>
        <w:t>2</w:t>
      </w:r>
      <w:r>
        <w:rPr>
          <w:b/>
        </w:rPr>
        <w:t xml:space="preserve"> examples of environmental justice situations.</w:t>
      </w:r>
    </w:p>
    <w:p w:rsidR="00193F6B" w:rsidRPr="00593B22" w:rsidRDefault="00193F6B" w:rsidP="00593B22">
      <w:pPr>
        <w:pStyle w:val="ListParagraph"/>
        <w:numPr>
          <w:ilvl w:val="0"/>
          <w:numId w:val="1"/>
        </w:numPr>
        <w:rPr>
          <w:b/>
        </w:rPr>
      </w:pPr>
      <w:r>
        <w:rPr>
          <w:b/>
        </w:rPr>
        <w:t>Briefly describe Nike’s Cradle to Grave program.  Do you think this program is environmentally sound?  Why or why not.</w:t>
      </w:r>
    </w:p>
    <w:p w:rsidR="001644D4" w:rsidRDefault="001644D4" w:rsidP="001644D4">
      <w:pPr>
        <w:pStyle w:val="ListParagraph"/>
      </w:pPr>
    </w:p>
    <w:p w:rsidR="001644D4" w:rsidRDefault="001644D4" w:rsidP="001644D4">
      <w:pPr>
        <w:pStyle w:val="ListParagraph"/>
      </w:pPr>
    </w:p>
    <w:p w:rsidR="00530784" w:rsidRPr="00530784" w:rsidRDefault="00530784" w:rsidP="00AB2A13">
      <w:pPr>
        <w:pStyle w:val="ListParagraph"/>
        <w:ind w:left="0"/>
        <w:rPr>
          <w:sz w:val="28"/>
          <w:u w:val="single"/>
        </w:rPr>
      </w:pPr>
      <w:r w:rsidRPr="00530784">
        <w:rPr>
          <w:sz w:val="28"/>
          <w:u w:val="single"/>
        </w:rPr>
        <w:t>Additional Work:</w:t>
      </w:r>
    </w:p>
    <w:p w:rsidR="00AB2A13" w:rsidRPr="00530784" w:rsidRDefault="00193F6B" w:rsidP="00AB2A13">
      <w:pPr>
        <w:pStyle w:val="ListParagraph"/>
        <w:ind w:left="0"/>
        <w:rPr>
          <w:sz w:val="28"/>
        </w:rPr>
      </w:pPr>
      <w:r>
        <w:rPr>
          <w:sz w:val="28"/>
        </w:rPr>
        <w:t xml:space="preserve">Answer the </w:t>
      </w:r>
      <w:r w:rsidR="00AB2A13" w:rsidRPr="00530784">
        <w:rPr>
          <w:sz w:val="28"/>
        </w:rPr>
        <w:t xml:space="preserve">MC questions and </w:t>
      </w:r>
      <w:r>
        <w:rPr>
          <w:sz w:val="28"/>
        </w:rPr>
        <w:t>the Measuring Your Impact question at the end of Ch 20</w:t>
      </w:r>
      <w:r w:rsidR="00AB2A13" w:rsidRPr="00530784">
        <w:rPr>
          <w:sz w:val="28"/>
        </w:rPr>
        <w:t>.</w:t>
      </w:r>
    </w:p>
    <w:sectPr w:rsidR="00AB2A13" w:rsidRPr="00530784" w:rsidSect="006B6778">
      <w:type w:val="continuous"/>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808" w:rsidRDefault="00463808" w:rsidP="001C08CE">
      <w:r>
        <w:separator/>
      </w:r>
    </w:p>
  </w:endnote>
  <w:endnote w:type="continuationSeparator" w:id="0">
    <w:p w:rsidR="00463808" w:rsidRDefault="00463808" w:rsidP="001C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8CE" w:rsidRDefault="001C08CE" w:rsidP="001C08CE">
    <w:pPr>
      <w:rPr>
        <w:rFonts w:ascii="Adobe Garamond Pro" w:hAnsi="Adobe Garamond Pro"/>
        <w:b/>
        <w:sz w:val="16"/>
      </w:rPr>
    </w:pPr>
  </w:p>
  <w:p w:rsidR="001C08CE" w:rsidRPr="001C08CE" w:rsidRDefault="001C08CE" w:rsidP="001C08CE">
    <w:pPr>
      <w:rPr>
        <w:rFonts w:ascii="Adobe Garamond Pro" w:hAnsi="Adobe Garamond Pro"/>
        <w:sz w:val="16"/>
      </w:rPr>
    </w:pPr>
    <w:r w:rsidRPr="00913BF3">
      <w:rPr>
        <w:rFonts w:ascii="Adobe Garamond Pro" w:hAnsi="Adobe Garamond Pro" w:cs="Helvetica"/>
        <w:b/>
        <w:noProof/>
        <w:sz w:val="16"/>
        <w:szCs w:val="18"/>
        <w:bdr w:val="none" w:sz="0" w:space="0" w:color="auto" w:frame="1"/>
        <w:shd w:val="clear" w:color="auto" w:fill="F5F5F5"/>
        <w:lang w:bidi="ar-SA"/>
      </w:rPr>
      <w:drawing>
        <wp:anchor distT="0" distB="0" distL="114300" distR="114300" simplePos="0" relativeHeight="251659264" behindDoc="0" locked="0" layoutInCell="1" allowOverlap="1" wp14:anchorId="1C0EC23D" wp14:editId="7D3E6770">
          <wp:simplePos x="0" y="0"/>
          <wp:positionH relativeFrom="column">
            <wp:posOffset>5413375</wp:posOffset>
          </wp:positionH>
          <wp:positionV relativeFrom="paragraph">
            <wp:posOffset>461645</wp:posOffset>
          </wp:positionV>
          <wp:extent cx="836930" cy="293370"/>
          <wp:effectExtent l="0" t="0" r="1270" b="0"/>
          <wp:wrapSquare wrapText="bothSides"/>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13BF3">
      <w:rPr>
        <w:rFonts w:ascii="Adobe Garamond Pro" w:hAnsi="Adobe Garamond Pro"/>
        <w:b/>
        <w:sz w:val="16"/>
      </w:rPr>
      <w:t>© Mollie Page</w:t>
    </w:r>
    <w:r w:rsidRPr="00913BF3">
      <w:rPr>
        <w:rFonts w:ascii="Adobe Garamond Pro" w:hAnsi="Adobe Garamond Pro"/>
        <w:sz w:val="16"/>
      </w:rPr>
      <w:t xml:space="preserve">    This work created by Mollie Page is licensed under a </w:t>
    </w:r>
    <w:hyperlink r:id="rId3" w:history="1">
      <w:r w:rsidRPr="00913BF3">
        <w:rPr>
          <w:rStyle w:val="Hyperlink"/>
          <w:rFonts w:ascii="Adobe Garamond Pro" w:hAnsi="Adobe Garamond Pro"/>
          <w:color w:val="auto"/>
          <w:sz w:val="16"/>
        </w:rPr>
        <w:t>Creative Commons Attribution-</w:t>
      </w:r>
      <w:proofErr w:type="spellStart"/>
      <w:r w:rsidRPr="00913BF3">
        <w:rPr>
          <w:rStyle w:val="Hyperlink"/>
          <w:rFonts w:ascii="Adobe Garamond Pro" w:hAnsi="Adobe Garamond Pro"/>
          <w:color w:val="auto"/>
          <w:sz w:val="16"/>
        </w:rPr>
        <w:t>NonCommercial</w:t>
      </w:r>
      <w:proofErr w:type="spellEnd"/>
      <w:r w:rsidRPr="00913BF3">
        <w:rPr>
          <w:rStyle w:val="Hyperlink"/>
          <w:rFonts w:ascii="Adobe Garamond Pro" w:hAnsi="Adobe Garamond Pro"/>
          <w:color w:val="auto"/>
          <w:sz w:val="16"/>
        </w:rPr>
        <w:t>-</w:t>
      </w:r>
      <w:proofErr w:type="spellStart"/>
      <w:r w:rsidRPr="00913BF3">
        <w:rPr>
          <w:rStyle w:val="Hyperlink"/>
          <w:rFonts w:ascii="Adobe Garamond Pro" w:hAnsi="Adobe Garamond Pro"/>
          <w:color w:val="auto"/>
          <w:sz w:val="16"/>
        </w:rPr>
        <w:t>ShareAlike</w:t>
      </w:r>
      <w:proofErr w:type="spellEnd"/>
      <w:r w:rsidRPr="00913BF3">
        <w:rPr>
          <w:rStyle w:val="Hyperlink"/>
          <w:rFonts w:ascii="Adobe Garamond Pro" w:hAnsi="Adobe Garamond Pro"/>
          <w:color w:val="auto"/>
          <w:sz w:val="16"/>
        </w:rPr>
        <w:t xml:space="preserve"> 4.0 International License</w:t>
      </w:r>
    </w:hyperlink>
    <w:r w:rsidRPr="00913BF3">
      <w:rPr>
        <w:rFonts w:ascii="Adobe Garamond Pro" w:hAnsi="Adobe Garamond Pro"/>
        <w:sz w:val="16"/>
      </w:rPr>
      <w:t>. Under this CC license, you may use, copy, edit, adapt and share this file for non-commercial, educational uses as long as you attribute me in your edited versions.  You may not sell this material or any derivative created from this material under any circumstances.  If you edit and redistribute this document, you must use the same CC license listed and linked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808" w:rsidRDefault="00463808" w:rsidP="001C08CE">
      <w:r>
        <w:separator/>
      </w:r>
    </w:p>
  </w:footnote>
  <w:footnote w:type="continuationSeparator" w:id="0">
    <w:p w:rsidR="00463808" w:rsidRDefault="00463808" w:rsidP="001C0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405"/>
    <w:multiLevelType w:val="hybridMultilevel"/>
    <w:tmpl w:val="298E7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40805"/>
    <w:multiLevelType w:val="multilevel"/>
    <w:tmpl w:val="965A6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9E3065"/>
    <w:multiLevelType w:val="hybridMultilevel"/>
    <w:tmpl w:val="7D58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77268"/>
    <w:multiLevelType w:val="hybridMultilevel"/>
    <w:tmpl w:val="65B8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87A6E"/>
    <w:multiLevelType w:val="hybridMultilevel"/>
    <w:tmpl w:val="345AB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716C1"/>
    <w:multiLevelType w:val="hybridMultilevel"/>
    <w:tmpl w:val="2D5C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366F5"/>
    <w:multiLevelType w:val="hybridMultilevel"/>
    <w:tmpl w:val="6A220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F3DAC"/>
    <w:multiLevelType w:val="hybridMultilevel"/>
    <w:tmpl w:val="3B7A4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36DF8"/>
    <w:multiLevelType w:val="hybridMultilevel"/>
    <w:tmpl w:val="65B8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C14D5"/>
    <w:multiLevelType w:val="hybridMultilevel"/>
    <w:tmpl w:val="A204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029AC"/>
    <w:multiLevelType w:val="hybridMultilevel"/>
    <w:tmpl w:val="B69C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8"/>
  </w:num>
  <w:num w:numId="5">
    <w:abstractNumId w:val="3"/>
  </w:num>
  <w:num w:numId="6">
    <w:abstractNumId w:val="10"/>
  </w:num>
  <w:num w:numId="7">
    <w:abstractNumId w:val="2"/>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78"/>
    <w:rsid w:val="000B146D"/>
    <w:rsid w:val="001644D4"/>
    <w:rsid w:val="00193F6B"/>
    <w:rsid w:val="001C08CE"/>
    <w:rsid w:val="002038A7"/>
    <w:rsid w:val="00232B7D"/>
    <w:rsid w:val="00282AB1"/>
    <w:rsid w:val="00285606"/>
    <w:rsid w:val="002D17EC"/>
    <w:rsid w:val="00463808"/>
    <w:rsid w:val="004F7BF6"/>
    <w:rsid w:val="00530784"/>
    <w:rsid w:val="00593B22"/>
    <w:rsid w:val="00652C4B"/>
    <w:rsid w:val="006B6778"/>
    <w:rsid w:val="006F7576"/>
    <w:rsid w:val="00701D5F"/>
    <w:rsid w:val="00866B5B"/>
    <w:rsid w:val="008951C1"/>
    <w:rsid w:val="008A4B28"/>
    <w:rsid w:val="009B7D48"/>
    <w:rsid w:val="00AB2A13"/>
    <w:rsid w:val="00BC429E"/>
    <w:rsid w:val="00C5608C"/>
    <w:rsid w:val="00C71B9C"/>
    <w:rsid w:val="00C74C96"/>
    <w:rsid w:val="00D76AED"/>
    <w:rsid w:val="00D80BDF"/>
    <w:rsid w:val="00E44639"/>
    <w:rsid w:val="00E62153"/>
    <w:rsid w:val="00ED7EC7"/>
    <w:rsid w:val="00FD37E7"/>
    <w:rsid w:val="00FE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24A0"/>
  <w15:docId w15:val="{5D9DE45E-1DD3-403B-990B-1035F2BC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B7D"/>
  </w:style>
  <w:style w:type="paragraph" w:styleId="Heading1">
    <w:name w:val="heading 1"/>
    <w:basedOn w:val="Normal"/>
    <w:next w:val="Normal"/>
    <w:link w:val="Heading1Char"/>
    <w:uiPriority w:val="9"/>
    <w:qFormat/>
    <w:rsid w:val="00232B7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32B7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32B7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32B7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2B7D"/>
    <w:pPr>
      <w:spacing w:before="200"/>
      <w:outlineLvl w:val="4"/>
    </w:pPr>
    <w:rPr>
      <w:rFonts w:asciiTheme="majorHAnsi" w:eastAsiaTheme="majorEastAsia" w:hAnsiTheme="majorHAnsi" w:cstheme="majorBidi"/>
      <w:b/>
      <w:bCs/>
      <w:color w:val="57FFA2" w:themeColor="text1" w:themeTint="80"/>
    </w:rPr>
  </w:style>
  <w:style w:type="paragraph" w:styleId="Heading6">
    <w:name w:val="heading 6"/>
    <w:basedOn w:val="Normal"/>
    <w:next w:val="Normal"/>
    <w:link w:val="Heading6Char"/>
    <w:uiPriority w:val="9"/>
    <w:semiHidden/>
    <w:unhideWhenUsed/>
    <w:qFormat/>
    <w:rsid w:val="00232B7D"/>
    <w:pPr>
      <w:spacing w:line="271" w:lineRule="auto"/>
      <w:outlineLvl w:val="5"/>
    </w:pPr>
    <w:rPr>
      <w:rFonts w:asciiTheme="majorHAnsi" w:eastAsiaTheme="majorEastAsia" w:hAnsiTheme="majorHAnsi" w:cstheme="majorBidi"/>
      <w:b/>
      <w:bCs/>
      <w:i/>
      <w:iCs/>
      <w:color w:val="57FFA2" w:themeColor="text1" w:themeTint="80"/>
    </w:rPr>
  </w:style>
  <w:style w:type="paragraph" w:styleId="Heading7">
    <w:name w:val="heading 7"/>
    <w:basedOn w:val="Normal"/>
    <w:next w:val="Normal"/>
    <w:link w:val="Heading7Char"/>
    <w:uiPriority w:val="9"/>
    <w:semiHidden/>
    <w:unhideWhenUsed/>
    <w:qFormat/>
    <w:rsid w:val="00232B7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2B7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32B7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B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32B7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32B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32B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2B7D"/>
    <w:rPr>
      <w:rFonts w:asciiTheme="majorHAnsi" w:eastAsiaTheme="majorEastAsia" w:hAnsiTheme="majorHAnsi" w:cstheme="majorBidi"/>
      <w:b/>
      <w:bCs/>
      <w:color w:val="57FFA2" w:themeColor="text1" w:themeTint="80"/>
    </w:rPr>
  </w:style>
  <w:style w:type="character" w:customStyle="1" w:styleId="Heading6Char">
    <w:name w:val="Heading 6 Char"/>
    <w:basedOn w:val="DefaultParagraphFont"/>
    <w:link w:val="Heading6"/>
    <w:uiPriority w:val="9"/>
    <w:semiHidden/>
    <w:rsid w:val="00232B7D"/>
    <w:rPr>
      <w:rFonts w:asciiTheme="majorHAnsi" w:eastAsiaTheme="majorEastAsia" w:hAnsiTheme="majorHAnsi" w:cstheme="majorBidi"/>
      <w:b/>
      <w:bCs/>
      <w:i/>
      <w:iCs/>
      <w:color w:val="57FFA2" w:themeColor="text1" w:themeTint="80"/>
    </w:rPr>
  </w:style>
  <w:style w:type="character" w:customStyle="1" w:styleId="Heading7Char">
    <w:name w:val="Heading 7 Char"/>
    <w:basedOn w:val="DefaultParagraphFont"/>
    <w:link w:val="Heading7"/>
    <w:uiPriority w:val="9"/>
    <w:semiHidden/>
    <w:rsid w:val="00232B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2B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32B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32B7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32B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32B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32B7D"/>
    <w:rPr>
      <w:rFonts w:asciiTheme="majorHAnsi" w:eastAsiaTheme="majorEastAsia" w:hAnsiTheme="majorHAnsi" w:cstheme="majorBidi"/>
      <w:i/>
      <w:iCs/>
      <w:spacing w:val="13"/>
      <w:sz w:val="24"/>
      <w:szCs w:val="24"/>
    </w:rPr>
  </w:style>
  <w:style w:type="character" w:styleId="Strong">
    <w:name w:val="Strong"/>
    <w:uiPriority w:val="22"/>
    <w:qFormat/>
    <w:rsid w:val="00232B7D"/>
    <w:rPr>
      <w:b/>
      <w:bCs/>
    </w:rPr>
  </w:style>
  <w:style w:type="character" w:styleId="Emphasis">
    <w:name w:val="Emphasis"/>
    <w:uiPriority w:val="20"/>
    <w:qFormat/>
    <w:rsid w:val="00232B7D"/>
    <w:rPr>
      <w:b/>
      <w:bCs/>
      <w:i/>
      <w:iCs/>
      <w:spacing w:val="10"/>
      <w:bdr w:val="none" w:sz="0" w:space="0" w:color="auto"/>
      <w:shd w:val="clear" w:color="auto" w:fill="auto"/>
    </w:rPr>
  </w:style>
  <w:style w:type="paragraph" w:styleId="NoSpacing">
    <w:name w:val="No Spacing"/>
    <w:basedOn w:val="Normal"/>
    <w:uiPriority w:val="1"/>
    <w:qFormat/>
    <w:rsid w:val="00232B7D"/>
  </w:style>
  <w:style w:type="paragraph" w:styleId="ListParagraph">
    <w:name w:val="List Paragraph"/>
    <w:basedOn w:val="Normal"/>
    <w:uiPriority w:val="34"/>
    <w:qFormat/>
    <w:rsid w:val="00232B7D"/>
    <w:pPr>
      <w:ind w:left="720"/>
      <w:contextualSpacing/>
    </w:pPr>
  </w:style>
  <w:style w:type="paragraph" w:styleId="Quote">
    <w:name w:val="Quote"/>
    <w:basedOn w:val="Normal"/>
    <w:next w:val="Normal"/>
    <w:link w:val="QuoteChar"/>
    <w:uiPriority w:val="29"/>
    <w:qFormat/>
    <w:rsid w:val="00232B7D"/>
    <w:pPr>
      <w:spacing w:before="200"/>
      <w:ind w:left="360" w:right="360"/>
    </w:pPr>
    <w:rPr>
      <w:i/>
      <w:iCs/>
    </w:rPr>
  </w:style>
  <w:style w:type="character" w:customStyle="1" w:styleId="QuoteChar">
    <w:name w:val="Quote Char"/>
    <w:basedOn w:val="DefaultParagraphFont"/>
    <w:link w:val="Quote"/>
    <w:uiPriority w:val="29"/>
    <w:rsid w:val="00232B7D"/>
    <w:rPr>
      <w:i/>
      <w:iCs/>
    </w:rPr>
  </w:style>
  <w:style w:type="paragraph" w:styleId="IntenseQuote">
    <w:name w:val="Intense Quote"/>
    <w:basedOn w:val="Normal"/>
    <w:next w:val="Normal"/>
    <w:link w:val="IntenseQuoteChar"/>
    <w:uiPriority w:val="30"/>
    <w:qFormat/>
    <w:rsid w:val="00232B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32B7D"/>
    <w:rPr>
      <w:b/>
      <w:bCs/>
      <w:i/>
      <w:iCs/>
    </w:rPr>
  </w:style>
  <w:style w:type="character" w:styleId="SubtleEmphasis">
    <w:name w:val="Subtle Emphasis"/>
    <w:uiPriority w:val="19"/>
    <w:qFormat/>
    <w:rsid w:val="00232B7D"/>
    <w:rPr>
      <w:i/>
      <w:iCs/>
    </w:rPr>
  </w:style>
  <w:style w:type="character" w:styleId="IntenseEmphasis">
    <w:name w:val="Intense Emphasis"/>
    <w:uiPriority w:val="21"/>
    <w:qFormat/>
    <w:rsid w:val="00232B7D"/>
    <w:rPr>
      <w:b/>
      <w:bCs/>
    </w:rPr>
  </w:style>
  <w:style w:type="character" w:styleId="SubtleReference">
    <w:name w:val="Subtle Reference"/>
    <w:uiPriority w:val="31"/>
    <w:qFormat/>
    <w:rsid w:val="00232B7D"/>
    <w:rPr>
      <w:smallCaps/>
    </w:rPr>
  </w:style>
  <w:style w:type="character" w:styleId="IntenseReference">
    <w:name w:val="Intense Reference"/>
    <w:uiPriority w:val="32"/>
    <w:qFormat/>
    <w:rsid w:val="00232B7D"/>
    <w:rPr>
      <w:smallCaps/>
      <w:spacing w:val="5"/>
      <w:u w:val="single"/>
    </w:rPr>
  </w:style>
  <w:style w:type="character" w:styleId="BookTitle">
    <w:name w:val="Book Title"/>
    <w:uiPriority w:val="33"/>
    <w:qFormat/>
    <w:rsid w:val="00232B7D"/>
    <w:rPr>
      <w:i/>
      <w:iCs/>
      <w:smallCaps/>
      <w:spacing w:val="5"/>
    </w:rPr>
  </w:style>
  <w:style w:type="paragraph" w:styleId="TOCHeading">
    <w:name w:val="TOC Heading"/>
    <w:basedOn w:val="Heading1"/>
    <w:next w:val="Normal"/>
    <w:uiPriority w:val="39"/>
    <w:semiHidden/>
    <w:unhideWhenUsed/>
    <w:qFormat/>
    <w:rsid w:val="00232B7D"/>
    <w:pPr>
      <w:outlineLvl w:val="9"/>
    </w:pPr>
  </w:style>
  <w:style w:type="table" w:styleId="TableGrid">
    <w:name w:val="Table Grid"/>
    <w:basedOn w:val="TableNormal"/>
    <w:uiPriority w:val="59"/>
    <w:rsid w:val="00FE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29E"/>
    <w:rPr>
      <w:color w:val="009999" w:themeColor="hyperlink"/>
      <w:u w:val="single"/>
    </w:rPr>
  </w:style>
  <w:style w:type="paragraph" w:styleId="Header">
    <w:name w:val="header"/>
    <w:basedOn w:val="Normal"/>
    <w:link w:val="HeaderChar"/>
    <w:uiPriority w:val="99"/>
    <w:unhideWhenUsed/>
    <w:rsid w:val="001C08CE"/>
    <w:pPr>
      <w:tabs>
        <w:tab w:val="center" w:pos="4680"/>
        <w:tab w:val="right" w:pos="9360"/>
      </w:tabs>
    </w:pPr>
  </w:style>
  <w:style w:type="character" w:customStyle="1" w:styleId="HeaderChar">
    <w:name w:val="Header Char"/>
    <w:basedOn w:val="DefaultParagraphFont"/>
    <w:link w:val="Header"/>
    <w:uiPriority w:val="99"/>
    <w:rsid w:val="001C08CE"/>
  </w:style>
  <w:style w:type="paragraph" w:styleId="Footer">
    <w:name w:val="footer"/>
    <w:basedOn w:val="Normal"/>
    <w:link w:val="FooterChar"/>
    <w:uiPriority w:val="99"/>
    <w:unhideWhenUsed/>
    <w:rsid w:val="001C08CE"/>
    <w:pPr>
      <w:tabs>
        <w:tab w:val="center" w:pos="4680"/>
        <w:tab w:val="right" w:pos="9360"/>
      </w:tabs>
    </w:pPr>
  </w:style>
  <w:style w:type="character" w:customStyle="1" w:styleId="FooterChar">
    <w:name w:val="Footer Char"/>
    <w:basedOn w:val="DefaultParagraphFont"/>
    <w:link w:val="Footer"/>
    <w:uiPriority w:val="99"/>
    <w:rsid w:val="001C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Custom 1">
      <a:dk1>
        <a:srgbClr val="00B05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dc:creator>
  <cp:lastModifiedBy>Blades, Lauren</cp:lastModifiedBy>
  <cp:revision>2</cp:revision>
  <dcterms:created xsi:type="dcterms:W3CDTF">2018-09-14T12:14:00Z</dcterms:created>
  <dcterms:modified xsi:type="dcterms:W3CDTF">2018-09-14T12:14:00Z</dcterms:modified>
</cp:coreProperties>
</file>