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4BA" w:rsidRDefault="004A73F4">
      <w:r>
        <w:rPr>
          <w:noProof/>
        </w:rPr>
        <w:drawing>
          <wp:inline distT="0" distB="0" distL="0" distR="0">
            <wp:extent cx="2584876" cy="1828800"/>
            <wp:effectExtent l="0" t="0" r="6350" b="0"/>
            <wp:docPr id="1" name="Picture 1" descr="http://medcell.med.yale.edu/histology/bone_lab/images/qui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cell.med.yale.edu/histology/bone_lab/images/quiz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9B3">
        <w:tab/>
      </w:r>
      <w:r w:rsidR="005219B3">
        <w:tab/>
      </w:r>
      <w:r w:rsidR="005219B3">
        <w:tab/>
      </w:r>
      <w:r w:rsidR="005219B3">
        <w:tab/>
      </w:r>
      <w:r w:rsidR="005219B3">
        <w:rPr>
          <w:noProof/>
        </w:rPr>
        <w:drawing>
          <wp:inline distT="0" distB="0" distL="0" distR="0" wp14:anchorId="5E032AA8" wp14:editId="3A8861BF">
            <wp:extent cx="2438400" cy="1828800"/>
            <wp:effectExtent l="0" t="0" r="0" b="0"/>
            <wp:docPr id="5" name="Picture 5" descr="https://i.pinimg.com/236x/f3/1b/bb/f31bbbc6c5320aba42843a862d62867c--ivy-ana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236x/f3/1b/bb/f31bbbc6c5320aba42843a862d62867c--ivy-anatom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B3" w:rsidRDefault="005219B3"/>
    <w:p w:rsidR="005219B3" w:rsidRDefault="005219B3"/>
    <w:p w:rsidR="007A673D" w:rsidRDefault="007A673D">
      <w:r>
        <w:rPr>
          <w:noProof/>
        </w:rPr>
        <w:drawing>
          <wp:inline distT="0" distB="0" distL="0" distR="0">
            <wp:extent cx="2763520" cy="1828800"/>
            <wp:effectExtent l="0" t="0" r="0" b="0"/>
            <wp:docPr id="2" name="Picture 2" descr="Image result for hyaline carti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yaline cartil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9B3">
        <w:tab/>
      </w:r>
      <w:r w:rsidR="005219B3">
        <w:tab/>
      </w:r>
      <w:r w:rsidR="005219B3">
        <w:rPr>
          <w:noProof/>
        </w:rPr>
        <w:drawing>
          <wp:inline distT="0" distB="0" distL="0" distR="0" wp14:anchorId="5AC2EA67" wp14:editId="02A74BA3">
            <wp:extent cx="2753591" cy="1828800"/>
            <wp:effectExtent l="0" t="0" r="8890" b="0"/>
            <wp:docPr id="3" name="Picture 3" descr="http://www.sciencephoto.com/image/558714/530wm/C0184539-Elastic_cartilage%2C_light_micrograph-S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iencephoto.com/image/558714/530wm/C0184539-Elastic_cartilage%2C_light_micrograph-SP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B3" w:rsidRDefault="005219B3"/>
    <w:p w:rsidR="007A673D" w:rsidRDefault="005219B3">
      <w:r>
        <w:tab/>
      </w:r>
    </w:p>
    <w:p w:rsidR="007A673D" w:rsidRDefault="007A673D"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4" name="Picture 4" descr="http://web.gccaz.edu/~robtt84601/CONNECTIVE/Fibrocart4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gccaz.edu/~robtt84601/CONNECTIVE/Fibrocart4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9B3">
        <w:tab/>
      </w:r>
      <w:r w:rsidR="005219B3">
        <w:tab/>
      </w:r>
      <w:r w:rsidR="005219B3">
        <w:tab/>
      </w:r>
      <w:r w:rsidR="005219B3">
        <w:rPr>
          <w:noProof/>
        </w:rPr>
        <w:drawing>
          <wp:inline distT="0" distB="0" distL="0" distR="0" wp14:anchorId="2AC7CB88" wp14:editId="4DD7E843">
            <wp:extent cx="2876550" cy="1828800"/>
            <wp:effectExtent l="0" t="0" r="0" b="0"/>
            <wp:docPr id="6" name="Picture 6" descr="http://www.pathguy.com/histo/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athguy.com/histo/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B3" w:rsidRDefault="005219B3"/>
    <w:p w:rsidR="005219B3" w:rsidRDefault="005219B3">
      <w:r>
        <w:rPr>
          <w:noProof/>
        </w:rPr>
        <w:drawing>
          <wp:inline distT="0" distB="0" distL="0" distR="0">
            <wp:extent cx="2443491" cy="1828800"/>
            <wp:effectExtent l="0" t="0" r="0" b="0"/>
            <wp:docPr id="7" name="Picture 7" descr="https://aandpeasyaspanda.files.wordpress.com/2011/10/areol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andpeasyaspanda.files.wordpress.com/2011/10/areola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1FB56C0" wp14:editId="723BAF48">
            <wp:extent cx="1827014" cy="1828800"/>
            <wp:effectExtent l="0" t="0" r="1905" b="0"/>
            <wp:docPr id="8" name="Picture 8" descr="https://c2.staticflickr.com/8/7002/6753516951_365dbae7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2.staticflickr.com/8/7002/6753516951_365dbae7e1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1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B3" w:rsidRDefault="005219B3"/>
    <w:p w:rsidR="005219B3" w:rsidRDefault="005219B3">
      <w:r>
        <w:rPr>
          <w:noProof/>
        </w:rPr>
        <w:drawing>
          <wp:inline distT="0" distB="0" distL="0" distR="0">
            <wp:extent cx="1828800" cy="2188029"/>
            <wp:effectExtent l="0" t="0" r="0" b="3175"/>
            <wp:docPr id="9" name="Picture 9" descr="http://www.scientistcindy.com/uploads/8/5/1/2/85124478/published/reticuclar-fibers.png?148762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cientistcindy.com/uploads/8/5/1/2/85124478/published/reticuclar-fibers.png?14876240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797845" cy="1828800"/>
            <wp:effectExtent l="0" t="0" r="2540" b="0"/>
            <wp:docPr id="10" name="Picture 10" descr="http://www.uaz.edu.mx/histo/shisto/banuscal/micro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az.edu.mx/histo/shisto/banuscal/micro7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95"/>
        <w:gridCol w:w="5395"/>
      </w:tblGrid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 fibers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Hard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 fibers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Rubbery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Elastic fibers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Rubbery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 fibers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Rubbery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 fibers, few elastic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Mostly fibers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 fibers, few elastic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Mostly fibers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lastRenderedPageBreak/>
              <w:t>Collagen, elastic and reticular fibers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Gel-like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Collagen, elastic and reticular fibers</w:t>
            </w:r>
          </w:p>
        </w:tc>
        <w:tc>
          <w:tcPr>
            <w:tcW w:w="0" w:type="auto"/>
            <w:vAlign w:val="center"/>
          </w:tcPr>
          <w:p w:rsidR="005219B3" w:rsidRPr="00FD3BD5" w:rsidRDefault="005219B3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Gel-like</w:t>
            </w:r>
          </w:p>
        </w:tc>
      </w:tr>
      <w:tr w:rsidR="005219B3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5219B3" w:rsidRPr="00FD3BD5" w:rsidRDefault="00FD3BD5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Reticular fibers</w:t>
            </w:r>
          </w:p>
        </w:tc>
        <w:tc>
          <w:tcPr>
            <w:tcW w:w="0" w:type="auto"/>
            <w:vAlign w:val="center"/>
          </w:tcPr>
          <w:p w:rsidR="005219B3" w:rsidRPr="00FD3BD5" w:rsidRDefault="00FD3BD5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Gel-like</w:t>
            </w:r>
          </w:p>
        </w:tc>
      </w:tr>
      <w:tr w:rsidR="007C3301" w:rsidRPr="00FD3BD5" w:rsidTr="007C3301">
        <w:trPr>
          <w:trHeight w:val="1440"/>
          <w:jc w:val="center"/>
        </w:trPr>
        <w:tc>
          <w:tcPr>
            <w:tcW w:w="0" w:type="auto"/>
            <w:vAlign w:val="center"/>
          </w:tcPr>
          <w:p w:rsidR="007C3301" w:rsidRPr="00FD3BD5" w:rsidRDefault="007C3301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Collagen are visible when clotting</w:t>
            </w:r>
          </w:p>
        </w:tc>
        <w:tc>
          <w:tcPr>
            <w:tcW w:w="0" w:type="auto"/>
            <w:vAlign w:val="center"/>
          </w:tcPr>
          <w:p w:rsidR="007C3301" w:rsidRPr="00FD3BD5" w:rsidRDefault="007C3301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Fluid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FD3BD5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Osteocyte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Transport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Chondrocyte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Shock Absorption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Chondrocyte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Protection and Support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lastRenderedPageBreak/>
              <w:t>Chondrocyte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Insulation, protection and energy storage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Fibrocyte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Forms supporting framework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Fibrocyte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Cushions and absorbs fluid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Fibrocyte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Attachment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Adipocyte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Support and reinforcement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Blood cells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Attachment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 w:rsidRPr="00FD3BD5">
              <w:rPr>
                <w:sz w:val="72"/>
                <w:szCs w:val="72"/>
              </w:rPr>
              <w:t>Red and white blood cells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Flexibility</w:t>
            </w:r>
          </w:p>
        </w:tc>
      </w:tr>
      <w:tr w:rsidR="007C3301" w:rsidRPr="00FD3BD5" w:rsidTr="00061896">
        <w:trPr>
          <w:trHeight w:val="1440"/>
          <w:jc w:val="center"/>
        </w:trPr>
        <w:tc>
          <w:tcPr>
            <w:tcW w:w="5395" w:type="dxa"/>
            <w:shd w:val="clear" w:color="auto" w:fill="92D050"/>
            <w:vAlign w:val="center"/>
          </w:tcPr>
          <w:p w:rsidR="007C3301" w:rsidRPr="00FD3BD5" w:rsidRDefault="007C3301" w:rsidP="007C330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Inside blood vessels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7C3301" w:rsidRPr="007C3301" w:rsidRDefault="007C3301" w:rsidP="007C3301">
            <w:pPr>
              <w:jc w:val="center"/>
              <w:rPr>
                <w:sz w:val="72"/>
                <w:szCs w:val="72"/>
              </w:rPr>
            </w:pPr>
            <w:r w:rsidRPr="007C3301">
              <w:rPr>
                <w:sz w:val="72"/>
                <w:szCs w:val="72"/>
              </w:rPr>
              <w:t>Ear</w:t>
            </w:r>
          </w:p>
        </w:tc>
      </w:tr>
      <w:tr w:rsidR="007C3301" w:rsidRPr="007C3301" w:rsidTr="00061896">
        <w:tblPrEx>
          <w:jc w:val="left"/>
        </w:tblPrEx>
        <w:trPr>
          <w:trHeight w:val="1440"/>
        </w:trPr>
        <w:tc>
          <w:tcPr>
            <w:tcW w:w="5395" w:type="dxa"/>
            <w:shd w:val="clear" w:color="auto" w:fill="92D050"/>
          </w:tcPr>
          <w:p w:rsidR="007C3301" w:rsidRPr="00FD3BD5" w:rsidRDefault="007C3301" w:rsidP="00F6476F">
            <w:pPr>
              <w:jc w:val="center"/>
              <w:rPr>
                <w:sz w:val="72"/>
                <w:szCs w:val="72"/>
              </w:rPr>
            </w:pPr>
            <w:bookmarkStart w:id="0" w:name="_GoBack" w:colFirst="0" w:colLast="1"/>
            <w:r>
              <w:rPr>
                <w:sz w:val="72"/>
                <w:szCs w:val="72"/>
              </w:rPr>
              <w:lastRenderedPageBreak/>
              <w:t>Abdomen, behind eyes, breast tissue</w:t>
            </w:r>
          </w:p>
        </w:tc>
        <w:tc>
          <w:tcPr>
            <w:tcW w:w="0" w:type="auto"/>
            <w:shd w:val="clear" w:color="auto" w:fill="92D050"/>
          </w:tcPr>
          <w:p w:rsidR="007C3301" w:rsidRPr="007C3301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Knee, intervertebral discs</w:t>
            </w:r>
          </w:p>
        </w:tc>
      </w:tr>
      <w:tr w:rsidR="007C3301" w:rsidRPr="007C3301" w:rsidTr="00061896">
        <w:tblPrEx>
          <w:jc w:val="left"/>
        </w:tblPrEx>
        <w:trPr>
          <w:trHeight w:val="1440"/>
        </w:trPr>
        <w:tc>
          <w:tcPr>
            <w:tcW w:w="5395" w:type="dxa"/>
            <w:shd w:val="clear" w:color="auto" w:fill="92D050"/>
          </w:tcPr>
          <w:p w:rsidR="007C3301" w:rsidRPr="00FD3BD5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Skeleton</w:t>
            </w:r>
          </w:p>
        </w:tc>
        <w:tc>
          <w:tcPr>
            <w:tcW w:w="0" w:type="auto"/>
            <w:shd w:val="clear" w:color="auto" w:fill="92D050"/>
          </w:tcPr>
          <w:p w:rsidR="007C3301" w:rsidRPr="007C3301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Dermis of skin</w:t>
            </w:r>
          </w:p>
        </w:tc>
      </w:tr>
      <w:tr w:rsidR="007C3301" w:rsidRPr="007C3301" w:rsidTr="00061896">
        <w:tblPrEx>
          <w:jc w:val="left"/>
        </w:tblPrEx>
        <w:trPr>
          <w:trHeight w:val="1440"/>
        </w:trPr>
        <w:tc>
          <w:tcPr>
            <w:tcW w:w="5395" w:type="dxa"/>
            <w:shd w:val="clear" w:color="auto" w:fill="92D050"/>
          </w:tcPr>
          <w:p w:rsidR="007C3301" w:rsidRPr="00FD3BD5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Spleen, lymph nodes</w:t>
            </w:r>
          </w:p>
        </w:tc>
        <w:tc>
          <w:tcPr>
            <w:tcW w:w="0" w:type="auto"/>
            <w:shd w:val="clear" w:color="auto" w:fill="92D050"/>
          </w:tcPr>
          <w:p w:rsidR="007C3301" w:rsidRPr="007C3301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Widely distributed</w:t>
            </w:r>
          </w:p>
        </w:tc>
      </w:tr>
      <w:tr w:rsidR="007C3301" w:rsidRPr="007C3301" w:rsidTr="00061896">
        <w:tblPrEx>
          <w:jc w:val="left"/>
        </w:tblPrEx>
        <w:trPr>
          <w:trHeight w:val="1440"/>
        </w:trPr>
        <w:tc>
          <w:tcPr>
            <w:tcW w:w="5395" w:type="dxa"/>
            <w:shd w:val="clear" w:color="auto" w:fill="92D050"/>
          </w:tcPr>
          <w:p w:rsidR="007C3301" w:rsidRPr="00FD3BD5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Tendons, ligaments</w:t>
            </w:r>
          </w:p>
        </w:tc>
        <w:tc>
          <w:tcPr>
            <w:tcW w:w="0" w:type="auto"/>
            <w:shd w:val="clear" w:color="auto" w:fill="92D050"/>
          </w:tcPr>
          <w:p w:rsidR="007C3301" w:rsidRPr="007C3301" w:rsidRDefault="007C3301" w:rsidP="00F6476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Trachea, ends of long bones, fetal skeleton</w:t>
            </w:r>
          </w:p>
        </w:tc>
      </w:tr>
      <w:bookmarkEnd w:id="0"/>
    </w:tbl>
    <w:p w:rsidR="005219B3" w:rsidRDefault="005219B3"/>
    <w:sectPr w:rsidR="005219B3" w:rsidSect="005219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3F4"/>
    <w:rsid w:val="00061896"/>
    <w:rsid w:val="004A73F4"/>
    <w:rsid w:val="005219B3"/>
    <w:rsid w:val="006F74BA"/>
    <w:rsid w:val="007A673D"/>
    <w:rsid w:val="007C3301"/>
    <w:rsid w:val="00AA6FED"/>
    <w:rsid w:val="00FD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D8B04"/>
  <w15:chartTrackingRefBased/>
  <w15:docId w15:val="{4DE5CCA5-FB1C-4673-9E92-EC4E3033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1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Ashley</dc:creator>
  <cp:keywords/>
  <dc:description/>
  <cp:lastModifiedBy>Robinson, Ashley</cp:lastModifiedBy>
  <cp:revision>2</cp:revision>
  <dcterms:created xsi:type="dcterms:W3CDTF">2017-11-03T17:50:00Z</dcterms:created>
  <dcterms:modified xsi:type="dcterms:W3CDTF">2017-11-17T15:42:00Z</dcterms:modified>
</cp:coreProperties>
</file>