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905" w:type="dxa"/>
        <w:tblLook w:val="04A0" w:firstRow="1" w:lastRow="0" w:firstColumn="1" w:lastColumn="0" w:noHBand="0" w:noVBand="1"/>
      </w:tblPr>
      <w:tblGrid>
        <w:gridCol w:w="3727"/>
        <w:gridCol w:w="3473"/>
        <w:gridCol w:w="3690"/>
      </w:tblGrid>
      <w:tr w:rsidR="00DE26E0" w:rsidTr="006A5C2C">
        <w:trPr>
          <w:trHeight w:val="425"/>
        </w:trPr>
        <w:tc>
          <w:tcPr>
            <w:tcW w:w="3727" w:type="dxa"/>
          </w:tcPr>
          <w:p w:rsidR="00DE26E0" w:rsidRPr="00DE26E0" w:rsidRDefault="00DE26E0" w:rsidP="00DE26E0">
            <w:pPr>
              <w:jc w:val="center"/>
              <w:rPr>
                <w:rFonts w:ascii="Cooper Black" w:hAnsi="Cooper Black"/>
                <w:sz w:val="32"/>
              </w:rPr>
            </w:pPr>
            <w:bookmarkStart w:id="0" w:name="_GoBack"/>
            <w:bookmarkEnd w:id="0"/>
            <w:r w:rsidRPr="00DE26E0">
              <w:rPr>
                <w:rFonts w:ascii="Cooper Black" w:hAnsi="Cooper Black"/>
                <w:sz w:val="32"/>
              </w:rPr>
              <w:t>Ethos</w:t>
            </w:r>
          </w:p>
        </w:tc>
        <w:tc>
          <w:tcPr>
            <w:tcW w:w="3473" w:type="dxa"/>
          </w:tcPr>
          <w:p w:rsidR="00DE26E0" w:rsidRPr="00DE26E0" w:rsidRDefault="00DE26E0" w:rsidP="00DE26E0">
            <w:pPr>
              <w:jc w:val="center"/>
              <w:rPr>
                <w:rFonts w:ascii="Cooper Black" w:hAnsi="Cooper Black"/>
                <w:sz w:val="32"/>
              </w:rPr>
            </w:pPr>
            <w:r w:rsidRPr="00DE26E0">
              <w:rPr>
                <w:rFonts w:ascii="Cooper Black" w:hAnsi="Cooper Black"/>
                <w:sz w:val="32"/>
              </w:rPr>
              <w:t>Pathos</w:t>
            </w:r>
          </w:p>
        </w:tc>
        <w:tc>
          <w:tcPr>
            <w:tcW w:w="3690" w:type="dxa"/>
          </w:tcPr>
          <w:p w:rsidR="00DE26E0" w:rsidRPr="00DE26E0" w:rsidRDefault="00DE26E0" w:rsidP="00DE26E0">
            <w:pPr>
              <w:jc w:val="center"/>
              <w:rPr>
                <w:rFonts w:ascii="Cooper Black" w:hAnsi="Cooper Black"/>
                <w:sz w:val="32"/>
              </w:rPr>
            </w:pPr>
            <w:r w:rsidRPr="00DE26E0">
              <w:rPr>
                <w:rFonts w:ascii="Cooper Black" w:hAnsi="Cooper Black"/>
                <w:sz w:val="32"/>
              </w:rPr>
              <w:t>Logos</w:t>
            </w:r>
          </w:p>
        </w:tc>
      </w:tr>
      <w:tr w:rsidR="00DE26E0" w:rsidTr="006A5C2C">
        <w:trPr>
          <w:trHeight w:val="2203"/>
        </w:trPr>
        <w:tc>
          <w:tcPr>
            <w:tcW w:w="3727" w:type="dxa"/>
          </w:tcPr>
          <w:p w:rsidR="00DE26E0" w:rsidRPr="006A5C2C" w:rsidRDefault="00DE26E0">
            <w:pPr>
              <w:rPr>
                <w:rFonts w:ascii="Century Schoolbook" w:hAnsi="Century Schoolbook"/>
              </w:rPr>
            </w:pPr>
            <w:proofErr w:type="gramStart"/>
            <w:r w:rsidRPr="006A5C2C">
              <w:rPr>
                <w:rFonts w:ascii="Century Schoolbook" w:hAnsi="Century Schoolbook"/>
              </w:rPr>
              <w:t>“..</w:t>
            </w:r>
            <w:proofErr w:type="gramEnd"/>
            <w:r w:rsidRPr="006A5C2C">
              <w:rPr>
                <w:rFonts w:ascii="Century Schoolbook" w:hAnsi="Century Schoolbook"/>
              </w:rPr>
              <w:t>for our fellow citizens, and people who love peace all over the world…”</w:t>
            </w:r>
            <w:r w:rsidR="004631F5" w:rsidRPr="006A5C2C">
              <w:rPr>
                <w:rFonts w:ascii="Century Schoolbook" w:hAnsi="Century Schoolbook"/>
              </w:rPr>
              <w:t xml:space="preserve"> (para. 1).</w:t>
            </w:r>
            <w:r w:rsidRPr="006A5C2C">
              <w:rPr>
                <w:rFonts w:ascii="Century Schoolbook" w:hAnsi="Century Schoolbook"/>
              </w:rPr>
              <w:t xml:space="preserve"> This is appealing to those who believe in peace and are against violence.</w:t>
            </w:r>
          </w:p>
        </w:tc>
        <w:tc>
          <w:tcPr>
            <w:tcW w:w="3473" w:type="dxa"/>
          </w:tcPr>
          <w:p w:rsidR="00DE26E0" w:rsidRPr="006A5C2C" w:rsidRDefault="004631F5">
            <w:pPr>
              <w:rPr>
                <w:rFonts w:ascii="Century Schoolbook" w:hAnsi="Century Schoolbook"/>
              </w:rPr>
            </w:pPr>
            <w:r w:rsidRPr="006A5C2C">
              <w:rPr>
                <w:rFonts w:ascii="Century Schoolbook" w:hAnsi="Century Schoolbook"/>
              </w:rPr>
              <w:t xml:space="preserve">“...to </w:t>
            </w:r>
            <w:proofErr w:type="gramStart"/>
            <w:r w:rsidRPr="006A5C2C">
              <w:rPr>
                <w:rFonts w:ascii="Century Schoolbook" w:hAnsi="Century Schoolbook"/>
              </w:rPr>
              <w:t>say  a</w:t>
            </w:r>
            <w:proofErr w:type="gramEnd"/>
            <w:r w:rsidRPr="006A5C2C">
              <w:rPr>
                <w:rFonts w:ascii="Century Schoolbook" w:hAnsi="Century Schoolbook"/>
              </w:rPr>
              <w:t xml:space="preserve"> prayer for the family of Martin Luther King…” (para. 8). This wants to draw the reader’s attention to the fact that MLK was killed and his family is grieving. This will evoke sadness in those who are listening.</w:t>
            </w:r>
          </w:p>
        </w:tc>
        <w:tc>
          <w:tcPr>
            <w:tcW w:w="3690" w:type="dxa"/>
          </w:tcPr>
          <w:p w:rsidR="00DE26E0" w:rsidRPr="006A5C2C" w:rsidRDefault="004631F5" w:rsidP="004631F5">
            <w:pPr>
              <w:rPr>
                <w:rFonts w:ascii="Century Schoolbook" w:hAnsi="Century Schoolbook"/>
              </w:rPr>
            </w:pPr>
            <w:r w:rsidRPr="006A5C2C">
              <w:rPr>
                <w:rFonts w:ascii="Century Schoolbook" w:hAnsi="Century Schoolbook"/>
              </w:rPr>
              <w:t xml:space="preserve">“…Martin Luther King was shot and killed tonight” (para. 1). This is a fact and observation appealing to the logistics of the case. </w:t>
            </w:r>
          </w:p>
        </w:tc>
      </w:tr>
      <w:tr w:rsidR="00DE26E0" w:rsidTr="006A5C2C">
        <w:trPr>
          <w:trHeight w:val="308"/>
        </w:trPr>
        <w:tc>
          <w:tcPr>
            <w:tcW w:w="3727" w:type="dxa"/>
          </w:tcPr>
          <w:p w:rsidR="00DE26E0" w:rsidRDefault="00DE26E0"/>
        </w:tc>
        <w:tc>
          <w:tcPr>
            <w:tcW w:w="3473" w:type="dxa"/>
          </w:tcPr>
          <w:p w:rsidR="00DE26E0" w:rsidRDefault="00DE26E0"/>
          <w:p w:rsidR="006A5C2C" w:rsidRDefault="006A5C2C"/>
          <w:p w:rsidR="006A5C2C" w:rsidRDefault="006A5C2C"/>
          <w:p w:rsidR="006A5C2C" w:rsidRDefault="006A5C2C"/>
          <w:p w:rsidR="006A5C2C" w:rsidRDefault="006A5C2C"/>
          <w:p w:rsidR="006A5C2C" w:rsidRDefault="006A5C2C"/>
          <w:p w:rsidR="006A5C2C" w:rsidRDefault="006A5C2C"/>
          <w:p w:rsidR="006A5C2C" w:rsidRDefault="006A5C2C"/>
          <w:p w:rsidR="006A5C2C" w:rsidRDefault="006A5C2C"/>
          <w:p w:rsidR="006A5C2C" w:rsidRDefault="006A5C2C"/>
        </w:tc>
        <w:tc>
          <w:tcPr>
            <w:tcW w:w="3690" w:type="dxa"/>
          </w:tcPr>
          <w:p w:rsidR="00DE26E0" w:rsidRDefault="00DE26E0"/>
        </w:tc>
      </w:tr>
      <w:tr w:rsidR="00DE26E0" w:rsidTr="006A5C2C">
        <w:trPr>
          <w:trHeight w:val="308"/>
        </w:trPr>
        <w:tc>
          <w:tcPr>
            <w:tcW w:w="3727" w:type="dxa"/>
          </w:tcPr>
          <w:p w:rsidR="00DE26E0" w:rsidRDefault="00DE26E0"/>
        </w:tc>
        <w:tc>
          <w:tcPr>
            <w:tcW w:w="3473" w:type="dxa"/>
          </w:tcPr>
          <w:p w:rsidR="00DE26E0" w:rsidRDefault="00DE26E0"/>
          <w:p w:rsidR="006A5C2C" w:rsidRDefault="006A5C2C"/>
          <w:p w:rsidR="006A5C2C" w:rsidRDefault="006A5C2C"/>
          <w:p w:rsidR="006A5C2C" w:rsidRDefault="006A5C2C"/>
          <w:p w:rsidR="006A5C2C" w:rsidRDefault="006A5C2C"/>
          <w:p w:rsidR="006A5C2C" w:rsidRDefault="006A5C2C"/>
          <w:p w:rsidR="006A5C2C" w:rsidRDefault="006A5C2C"/>
          <w:p w:rsidR="006A5C2C" w:rsidRDefault="006A5C2C"/>
          <w:p w:rsidR="006A5C2C" w:rsidRDefault="006A5C2C"/>
          <w:p w:rsidR="006A5C2C" w:rsidRDefault="006A5C2C"/>
        </w:tc>
        <w:tc>
          <w:tcPr>
            <w:tcW w:w="3690" w:type="dxa"/>
          </w:tcPr>
          <w:p w:rsidR="00DE26E0" w:rsidRDefault="00DE26E0"/>
        </w:tc>
      </w:tr>
    </w:tbl>
    <w:p w:rsidR="0039082B" w:rsidRPr="006A5C2C" w:rsidRDefault="006A5C2C">
      <w:pPr>
        <w:rPr>
          <w:rFonts w:ascii="Century Schoolbook" w:hAnsi="Century Schoolbook"/>
        </w:rPr>
      </w:pPr>
      <w:r>
        <w:rPr>
          <w:noProof/>
        </w:rPr>
        <mc:AlternateContent>
          <mc:Choice Requires="wps">
            <w:drawing>
              <wp:anchor distT="0" distB="0" distL="114300" distR="114300" simplePos="0" relativeHeight="251659264" behindDoc="0" locked="0" layoutInCell="1" allowOverlap="1" wp14:anchorId="1167978B" wp14:editId="4E2D70FC">
                <wp:simplePos x="0" y="0"/>
                <wp:positionH relativeFrom="column">
                  <wp:posOffset>1096838</wp:posOffset>
                </wp:positionH>
                <wp:positionV relativeFrom="paragraph">
                  <wp:posOffset>-5396727</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A5C2C" w:rsidRPr="006A5C2C" w:rsidRDefault="006A5C2C" w:rsidP="006A5C2C">
                            <w:pPr>
                              <w:jc w:val="center"/>
                              <w:rPr>
                                <w:rFonts w:ascii="Imprint MT Shadow" w:hAnsi="Imprint MT Shadow"/>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C2C">
                              <w:rPr>
                                <w:rFonts w:ascii="Imprint MT Shadow" w:hAnsi="Imprint MT Shadow"/>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RFK’s Speech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67978B" id="_x0000_t202" coordsize="21600,21600" o:spt="202" path="m,l,21600r21600,l21600,xe">
                <v:stroke joinstyle="miter"/>
                <v:path gradientshapeok="t" o:connecttype="rect"/>
              </v:shapetype>
              <v:shape id="Text Box 1" o:spid="_x0000_s1026" type="#_x0000_t202" style="position:absolute;margin-left:86.35pt;margin-top:-424.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cBveA3wAAAA0BAAAPAAAAZHJzL2Rvd25yZXYueG1sTI/BTsMwEETv&#10;SPyDtUjcWjtRmiYhToUKnIHCB7ixiUPidRS7beDrWU5wnNmn2Zl6t7iRnc0ceo8SkrUAZrD1usdO&#10;wvvb06oAFqJCrUaPRsKXCbBrrq9qVWl/wVdzPsSOUQiGSkmwMU4V56G1xqmw9pNBun342alIcu64&#10;ntWFwt3IUyFy7lSP9MGqyeytaYfDyUkohHsehjJ9CS77TjZ2/+Afp08pb2+W+ztg0SzxD4bf+lQd&#10;Gup09CfUgY2kt+mWUAmrIitLYIRkuSDrSNYmT0rgTc3/r2h+AAAA//8DAFBLAQItABQABgAIAAAA&#10;IQC2gziS/gAAAOEBAAATAAAAAAAAAAAAAAAAAAAAAABbQ29udGVudF9UeXBlc10ueG1sUEsBAi0A&#10;FAAGAAgAAAAhADj9If/WAAAAlAEAAAsAAAAAAAAAAAAAAAAALwEAAF9yZWxzLy5yZWxzUEsBAi0A&#10;FAAGAAgAAAAhAJ4hug0dAgAARwQAAA4AAAAAAAAAAAAAAAAALgIAAGRycy9lMm9Eb2MueG1sUEsB&#10;Ai0AFAAGAAgAAAAhANwG94DfAAAADQEAAA8AAAAAAAAAAAAAAAAAdwQAAGRycy9kb3ducmV2Lnht&#10;bFBLBQYAAAAABAAEAPMAAACDBQAAAAA=&#10;" filled="f" stroked="f">
                <v:fill o:detectmouseclick="t"/>
                <v:textbox style="mso-fit-shape-to-text:t">
                  <w:txbxContent>
                    <w:p w:rsidR="006A5C2C" w:rsidRPr="006A5C2C" w:rsidRDefault="006A5C2C" w:rsidP="006A5C2C">
                      <w:pPr>
                        <w:jc w:val="center"/>
                        <w:rPr>
                          <w:rFonts w:ascii="Imprint MT Shadow" w:hAnsi="Imprint MT Shadow"/>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C2C">
                        <w:rPr>
                          <w:rFonts w:ascii="Imprint MT Shadow" w:hAnsi="Imprint MT Shadow"/>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RFK’s Speech</w:t>
                      </w:r>
                    </w:p>
                  </w:txbxContent>
                </v:textbox>
              </v:shape>
            </w:pict>
          </mc:Fallback>
        </mc:AlternateContent>
      </w:r>
    </w:p>
    <w:p w:rsidR="006A5C2C" w:rsidRDefault="006A5C2C">
      <w:pPr>
        <w:rPr>
          <w:rFonts w:ascii="Century Schoolbook" w:hAnsi="Century Schoolbook"/>
          <w:b/>
        </w:rPr>
      </w:pPr>
    </w:p>
    <w:p w:rsidR="006A5C2C" w:rsidRPr="006A5C2C" w:rsidRDefault="006A5C2C">
      <w:pPr>
        <w:rPr>
          <w:rFonts w:ascii="Century Schoolbook" w:hAnsi="Century Schoolbook"/>
        </w:rPr>
      </w:pPr>
      <w:r w:rsidRPr="006A5C2C">
        <w:rPr>
          <w:rFonts w:ascii="Century Schoolbook" w:hAnsi="Century Schoolbook"/>
          <w:b/>
        </w:rPr>
        <w:t>Paragraph response:</w:t>
      </w:r>
      <w:r>
        <w:rPr>
          <w:rFonts w:ascii="Century Schoolbook" w:hAnsi="Century Schoolbook"/>
        </w:rPr>
        <w:t xml:space="preserve"> </w:t>
      </w:r>
      <w:r w:rsidRPr="006A5C2C">
        <w:rPr>
          <w:rFonts w:ascii="Century Schoolbook" w:hAnsi="Century Schoolbook"/>
        </w:rPr>
        <w:t>How does Robert F. Kennedy use emotional, logical, and ethical appeal to create a powerful speech? How do these strengthen his argument?</w:t>
      </w:r>
    </w:p>
    <w:sectPr w:rsidR="006A5C2C" w:rsidRPr="006A5C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C2C" w:rsidRDefault="006A5C2C" w:rsidP="006A5C2C">
      <w:pPr>
        <w:spacing w:after="0" w:line="240" w:lineRule="auto"/>
      </w:pPr>
      <w:r>
        <w:separator/>
      </w:r>
    </w:p>
  </w:endnote>
  <w:endnote w:type="continuationSeparator" w:id="0">
    <w:p w:rsidR="006A5C2C" w:rsidRDefault="006A5C2C" w:rsidP="006A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C2C" w:rsidRDefault="006A5C2C" w:rsidP="006A5C2C">
      <w:pPr>
        <w:spacing w:after="0" w:line="240" w:lineRule="auto"/>
      </w:pPr>
      <w:r>
        <w:separator/>
      </w:r>
    </w:p>
  </w:footnote>
  <w:footnote w:type="continuationSeparator" w:id="0">
    <w:p w:rsidR="006A5C2C" w:rsidRDefault="006A5C2C" w:rsidP="006A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2C" w:rsidRPr="006A5C2C" w:rsidRDefault="006A5C2C">
    <w:pPr>
      <w:pStyle w:val="Header"/>
      <w:rPr>
        <w:rFonts w:ascii="Century Schoolbook" w:hAnsi="Century Schoolbook"/>
      </w:rPr>
    </w:pPr>
    <w:r w:rsidRPr="006A5C2C">
      <w:rPr>
        <w:rFonts w:ascii="Century Schoolbook" w:hAnsi="Century Schoolbook"/>
      </w:rPr>
      <w:t xml:space="preserve">Name: </w:t>
    </w:r>
    <w:r>
      <w:rPr>
        <w:rFonts w:ascii="Century Schoolbook" w:hAnsi="Century Schoolbook"/>
      </w:rPr>
      <w:tab/>
    </w:r>
    <w:r w:rsidRPr="006A5C2C">
      <w:rPr>
        <w:rFonts w:ascii="Century Schoolbook" w:hAnsi="Century Schoolbook"/>
      </w:rPr>
      <w:t>MLA Date:</w:t>
    </w:r>
  </w:p>
  <w:p w:rsidR="006A5C2C" w:rsidRDefault="006A5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E0"/>
    <w:rsid w:val="0039082B"/>
    <w:rsid w:val="004631F5"/>
    <w:rsid w:val="006A5C2C"/>
    <w:rsid w:val="007C032E"/>
    <w:rsid w:val="00DE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C738F-4FC9-4427-9161-45D54153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C2C"/>
  </w:style>
  <w:style w:type="paragraph" w:styleId="Footer">
    <w:name w:val="footer"/>
    <w:basedOn w:val="Normal"/>
    <w:link w:val="FooterChar"/>
    <w:uiPriority w:val="99"/>
    <w:unhideWhenUsed/>
    <w:rsid w:val="006A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Gombos, Gabrielle</dc:creator>
  <cp:keywords/>
  <dc:description/>
  <cp:lastModifiedBy>Mancuso, Katherine</cp:lastModifiedBy>
  <cp:revision>2</cp:revision>
  <dcterms:created xsi:type="dcterms:W3CDTF">2018-03-23T17:20:00Z</dcterms:created>
  <dcterms:modified xsi:type="dcterms:W3CDTF">2018-03-23T17:20:00Z</dcterms:modified>
</cp:coreProperties>
</file>