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30" w:rsidRPr="00023DEF" w:rsidRDefault="00B03B69" w:rsidP="00B03B69">
      <w:pPr>
        <w:pStyle w:val="16-checkboxlist"/>
        <w:spacing w:before="100" w:beforeAutospacing="1" w:line="240" w:lineRule="auto"/>
        <w:ind w:left="780" w:firstLine="0"/>
        <w:jc w:val="center"/>
        <w:rPr>
          <w:rFonts w:ascii="Verdana" w:hAnsi="Verdana" w:cs="Arial"/>
          <w:b/>
          <w:sz w:val="32"/>
          <w:szCs w:val="52"/>
        </w:rPr>
      </w:pPr>
      <w:r w:rsidRPr="00023DEF">
        <w:rPr>
          <w:noProof/>
          <w:sz w:val="12"/>
        </w:rPr>
        <w:drawing>
          <wp:inline distT="0" distB="0" distL="0" distR="0" wp14:anchorId="016A2FEE" wp14:editId="61BD64CC">
            <wp:extent cx="1466850" cy="1193948"/>
            <wp:effectExtent l="19050" t="0" r="0" b="0"/>
            <wp:docPr id="2" name="Picture 1" descr="http://www.alpinewatersresearch.org.n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inewatersresearch.org.nz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30" w:rsidRPr="00023DEF" w:rsidRDefault="003D3730" w:rsidP="003D3730">
      <w:pPr>
        <w:pStyle w:val="16-checkboxlist"/>
        <w:spacing w:before="100" w:beforeAutospacing="1" w:line="240" w:lineRule="auto"/>
        <w:ind w:left="780" w:firstLine="0"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b/>
          <w:sz w:val="32"/>
          <w:szCs w:val="52"/>
        </w:rPr>
        <w:t>Close</w:t>
      </w:r>
      <w:r w:rsidRPr="00023DEF">
        <w:rPr>
          <w:rFonts w:ascii="Verdana" w:hAnsi="Verdana" w:cs="Arial"/>
          <w:sz w:val="32"/>
          <w:szCs w:val="52"/>
        </w:rPr>
        <w:t xml:space="preserve"> – </w:t>
      </w:r>
      <w:r w:rsidRPr="00023DEF">
        <w:rPr>
          <w:rFonts w:ascii="Verdana" w:hAnsi="Verdana" w:cs="Arial"/>
          <w:b/>
          <w:sz w:val="32"/>
          <w:szCs w:val="52"/>
        </w:rPr>
        <w:t>Mini Quiz</w:t>
      </w:r>
      <w:r w:rsidRPr="00023DEF">
        <w:rPr>
          <w:rFonts w:ascii="Verdana" w:hAnsi="Verdana" w:cs="Arial"/>
          <w:sz w:val="32"/>
          <w:szCs w:val="52"/>
        </w:rPr>
        <w:t xml:space="preserve"> </w:t>
      </w:r>
      <w:r w:rsidRPr="00023DEF">
        <w:rPr>
          <w:rFonts w:ascii="Verdana" w:hAnsi="Verdana" w:cs="Arial"/>
          <w:b/>
          <w:sz w:val="32"/>
          <w:szCs w:val="52"/>
        </w:rPr>
        <w:t xml:space="preserve">Exit Pass </w:t>
      </w:r>
    </w:p>
    <w:p w:rsidR="00B03B69" w:rsidRPr="00023DEF" w:rsidRDefault="00B03B69" w:rsidP="00B03B69">
      <w:pPr>
        <w:pStyle w:val="16-checkboxlist"/>
        <w:spacing w:before="100" w:beforeAutospacing="1" w:line="240" w:lineRule="auto"/>
        <w:ind w:left="420" w:firstLine="0"/>
        <w:contextualSpacing/>
        <w:jc w:val="left"/>
        <w:rPr>
          <w:rFonts w:ascii="Verdana" w:hAnsi="Verdana" w:cs="Arial"/>
          <w:sz w:val="32"/>
          <w:szCs w:val="52"/>
        </w:rPr>
      </w:pP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How does a lake become eutrophic?</w:t>
      </w: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What are phytoplankton and what role do they play in aquatic ecosystems?</w:t>
      </w: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Why are estuaries a mineral rich environment?</w:t>
      </w: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How are salt marshes and mangrove swamps different?</w:t>
      </w:r>
    </w:p>
    <w:p w:rsidR="00B03B69" w:rsidRPr="00023DEF" w:rsidRDefault="00B03B69" w:rsidP="00B03B69">
      <w:pPr>
        <w:pStyle w:val="16-checkboxlist"/>
        <w:numPr>
          <w:ilvl w:val="0"/>
          <w:numId w:val="3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Name two threats to the ocean.</w:t>
      </w:r>
    </w:p>
    <w:p w:rsidR="00023DEF" w:rsidRDefault="00023DEF" w:rsidP="00023DEF">
      <w:pPr>
        <w:pStyle w:val="16-checkboxlist"/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>
        <w:rPr>
          <w:rFonts w:ascii="Verdana" w:hAnsi="Verdana" w:cs="Arial"/>
          <w:sz w:val="32"/>
          <w:szCs w:val="52"/>
        </w:rPr>
        <w:br/>
      </w:r>
    </w:p>
    <w:p w:rsidR="00023DEF" w:rsidRPr="00023DEF" w:rsidRDefault="00023DEF" w:rsidP="00023DEF">
      <w:pPr>
        <w:pStyle w:val="16-checkboxlist"/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bookmarkStart w:id="0" w:name="_GoBack"/>
      <w:bookmarkEnd w:id="0"/>
    </w:p>
    <w:p w:rsidR="00023DEF" w:rsidRPr="00023DEF" w:rsidRDefault="00023DEF" w:rsidP="00023DEF">
      <w:pPr>
        <w:pStyle w:val="16-checkboxlist"/>
        <w:spacing w:before="100" w:beforeAutospacing="1" w:line="240" w:lineRule="auto"/>
        <w:ind w:left="780" w:firstLine="0"/>
        <w:jc w:val="center"/>
        <w:rPr>
          <w:rFonts w:ascii="Verdana" w:hAnsi="Verdana" w:cs="Arial"/>
          <w:sz w:val="32"/>
          <w:szCs w:val="52"/>
        </w:rPr>
      </w:pPr>
      <w:r w:rsidRPr="00023DEF">
        <w:rPr>
          <w:noProof/>
          <w:sz w:val="12"/>
        </w:rPr>
        <w:drawing>
          <wp:inline distT="0" distB="0" distL="0" distR="0" wp14:anchorId="39D0CDD0" wp14:editId="1A74727E">
            <wp:extent cx="1466850" cy="1193948"/>
            <wp:effectExtent l="19050" t="0" r="0" b="0"/>
            <wp:docPr id="1" name="Picture 1" descr="http://www.alpinewatersresearch.org.n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inewatersresearch.org.nz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EF" w:rsidRPr="00023DEF" w:rsidRDefault="00023DEF" w:rsidP="00023DEF">
      <w:pPr>
        <w:pStyle w:val="16-checkboxlist"/>
        <w:spacing w:before="100" w:beforeAutospacing="1" w:line="240" w:lineRule="auto"/>
        <w:ind w:left="780" w:firstLine="0"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 xml:space="preserve">Close – Mini Quiz Exit Pass </w:t>
      </w:r>
    </w:p>
    <w:p w:rsidR="00023DEF" w:rsidRPr="00023DEF" w:rsidRDefault="00023DEF" w:rsidP="00023DEF">
      <w:pPr>
        <w:pStyle w:val="16-checkboxlist"/>
        <w:spacing w:before="100" w:beforeAutospacing="1" w:line="240" w:lineRule="auto"/>
        <w:ind w:left="420" w:firstLine="0"/>
        <w:contextualSpacing/>
        <w:jc w:val="left"/>
        <w:rPr>
          <w:rFonts w:ascii="Verdana" w:hAnsi="Verdana" w:cs="Arial"/>
          <w:sz w:val="32"/>
          <w:szCs w:val="52"/>
        </w:rPr>
      </w:pP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How does a lake become eutrophic?</w:t>
      </w: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What are phytoplankton and what role do they play in aquatic ecosystems?</w:t>
      </w: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Why are estuaries a mineral rich environment?</w:t>
      </w: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How are salt marshes and mangrove swamps different?</w:t>
      </w:r>
    </w:p>
    <w:p w:rsidR="00023DEF" w:rsidRPr="00023DEF" w:rsidRDefault="00023DEF" w:rsidP="00023DEF">
      <w:pPr>
        <w:pStyle w:val="16-checkboxlist"/>
        <w:numPr>
          <w:ilvl w:val="0"/>
          <w:numId w:val="4"/>
        </w:numPr>
        <w:spacing w:before="100" w:beforeAutospacing="1" w:line="240" w:lineRule="auto"/>
        <w:contextualSpacing/>
        <w:jc w:val="left"/>
        <w:rPr>
          <w:rFonts w:ascii="Verdana" w:hAnsi="Verdana" w:cs="Arial"/>
          <w:sz w:val="32"/>
          <w:szCs w:val="52"/>
        </w:rPr>
      </w:pPr>
      <w:r w:rsidRPr="00023DEF">
        <w:rPr>
          <w:rFonts w:ascii="Verdana" w:hAnsi="Verdana" w:cs="Arial"/>
          <w:sz w:val="32"/>
          <w:szCs w:val="52"/>
        </w:rPr>
        <w:t>Name two threats to the ocean.</w:t>
      </w:r>
    </w:p>
    <w:p w:rsidR="0053450E" w:rsidRDefault="00023DEF" w:rsidP="00B03B69">
      <w:pPr>
        <w:contextualSpacing/>
      </w:pPr>
    </w:p>
    <w:sectPr w:rsidR="0053450E" w:rsidSect="0005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C2B"/>
    <w:multiLevelType w:val="hybridMultilevel"/>
    <w:tmpl w:val="B44A2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F7DC4"/>
    <w:multiLevelType w:val="hybridMultilevel"/>
    <w:tmpl w:val="192AE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4661F"/>
    <w:multiLevelType w:val="hybridMultilevel"/>
    <w:tmpl w:val="F1ACF82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7B771EE"/>
    <w:multiLevelType w:val="hybridMultilevel"/>
    <w:tmpl w:val="192AE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730"/>
    <w:rsid w:val="00023DEF"/>
    <w:rsid w:val="00053D6E"/>
    <w:rsid w:val="001412B1"/>
    <w:rsid w:val="003D3730"/>
    <w:rsid w:val="00B03B69"/>
    <w:rsid w:val="00BA5AD4"/>
    <w:rsid w:val="00C853AA"/>
    <w:rsid w:val="00CA08F8"/>
    <w:rsid w:val="00D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761AE-6BB5-44E7-AD47-B4847C2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-checkboxlist">
    <w:name w:val="16-checkbox list"/>
    <w:rsid w:val="003D3730"/>
    <w:pPr>
      <w:tabs>
        <w:tab w:val="right" w:pos="420"/>
      </w:tabs>
      <w:overflowPunct w:val="0"/>
      <w:autoSpaceDE w:val="0"/>
      <w:autoSpaceDN w:val="0"/>
      <w:adjustRightInd w:val="0"/>
      <w:spacing w:before="80" w:after="0" w:line="280" w:lineRule="exact"/>
      <w:ind w:left="280" w:hanging="280"/>
      <w:jc w:val="both"/>
      <w:textAlignment w:val="baseline"/>
    </w:pPr>
    <w:rPr>
      <w:rFonts w:ascii="Book Antiqua" w:eastAsia="Times New Roman" w:hAnsi="Book Antiqu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Dorchester County Public Schools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allenp</dc:creator>
  <cp:keywords/>
  <dc:description/>
  <cp:lastModifiedBy>Hurley, Lauren</cp:lastModifiedBy>
  <cp:revision>3</cp:revision>
  <cp:lastPrinted>2015-09-22T16:15:00Z</cp:lastPrinted>
  <dcterms:created xsi:type="dcterms:W3CDTF">2007-10-05T11:32:00Z</dcterms:created>
  <dcterms:modified xsi:type="dcterms:W3CDTF">2015-09-22T16:15:00Z</dcterms:modified>
</cp:coreProperties>
</file>