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91E" w:rsidRPr="00D01A9B" w:rsidRDefault="004D33B4" w:rsidP="00D01A9B">
      <w:pPr>
        <w:ind w:firstLine="720"/>
        <w:rPr>
          <w:rFonts w:ascii="Bookman Old Style" w:hAnsi="Bookman Old Style"/>
          <w:sz w:val="24"/>
        </w:rPr>
      </w:pPr>
      <w:r w:rsidRPr="00D01A9B">
        <w:rPr>
          <w:rFonts w:ascii="Bookman Old Style" w:hAnsi="Bookman Old Style"/>
          <w:sz w:val="24"/>
        </w:rPr>
        <w:t xml:space="preserve">The war had left the countries involved pretty broke. By the late 1920s, the world economy had slowed down. Wages were down, sales were down, and the market for farm goods wasn’t doing well. </w:t>
      </w:r>
    </w:p>
    <w:p w:rsidR="004D33B4" w:rsidRPr="00D01A9B" w:rsidRDefault="004D33B4">
      <w:pPr>
        <w:rPr>
          <w:rFonts w:ascii="Bookman Old Style" w:hAnsi="Bookman Old Style"/>
          <w:sz w:val="24"/>
        </w:rPr>
      </w:pPr>
      <w:r w:rsidRPr="00D01A9B">
        <w:rPr>
          <w:rFonts w:ascii="Bookman Old Style" w:hAnsi="Bookman Old Style"/>
          <w:i/>
          <w:sz w:val="24"/>
        </w:rPr>
        <w:t>Causes of the Great Depression in the US</w:t>
      </w:r>
      <w:r w:rsidRPr="00D01A9B">
        <w:rPr>
          <w:rFonts w:ascii="Bookman Old Style" w:hAnsi="Bookman Old Style"/>
          <w:sz w:val="24"/>
        </w:rPr>
        <w:t xml:space="preserve"> </w:t>
      </w:r>
    </w:p>
    <w:p w:rsidR="00D01A9B" w:rsidRDefault="004D33B4" w:rsidP="00D01A9B">
      <w:pPr>
        <w:ind w:firstLine="720"/>
        <w:rPr>
          <w:rFonts w:ascii="Bookman Old Style" w:hAnsi="Bookman Old Style"/>
          <w:sz w:val="24"/>
        </w:rPr>
      </w:pPr>
      <w:r w:rsidRPr="00D01A9B">
        <w:rPr>
          <w:rFonts w:ascii="Bookman Old Style" w:hAnsi="Bookman Old Style"/>
          <w:noProof/>
          <w:sz w:val="24"/>
        </w:rPr>
        <mc:AlternateContent>
          <mc:Choice Requires="wps">
            <w:drawing>
              <wp:anchor distT="45720" distB="45720" distL="114300" distR="114300" simplePos="0" relativeHeight="251659264" behindDoc="0" locked="0" layoutInCell="1" allowOverlap="1" wp14:anchorId="7A9D1514" wp14:editId="773E9F1E">
                <wp:simplePos x="0" y="0"/>
                <wp:positionH relativeFrom="column">
                  <wp:posOffset>3985260</wp:posOffset>
                </wp:positionH>
                <wp:positionV relativeFrom="paragraph">
                  <wp:posOffset>1137920</wp:posOffset>
                </wp:positionV>
                <wp:extent cx="2360930" cy="2096135"/>
                <wp:effectExtent l="0" t="0" r="2286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096135"/>
                        </a:xfrm>
                        <a:prstGeom prst="rect">
                          <a:avLst/>
                        </a:prstGeom>
                        <a:solidFill>
                          <a:srgbClr val="FFFFFF"/>
                        </a:solidFill>
                        <a:ln w="9525">
                          <a:solidFill>
                            <a:srgbClr val="000000"/>
                          </a:solidFill>
                          <a:miter lim="800000"/>
                          <a:headEnd/>
                          <a:tailEnd/>
                        </a:ln>
                      </wps:spPr>
                      <wps:txbx>
                        <w:txbxContent>
                          <w:p w:rsidR="004D33B4" w:rsidRPr="00D01A9B" w:rsidRDefault="004D33B4">
                            <w:pPr>
                              <w:rPr>
                                <w:rFonts w:ascii="Bookman Old Style" w:hAnsi="Bookman Old Style"/>
                                <w:sz w:val="24"/>
                              </w:rPr>
                            </w:pPr>
                            <w:r w:rsidRPr="00D01A9B">
                              <w:rPr>
                                <w:rFonts w:ascii="Bookman Old Style" w:hAnsi="Bookman Old Style"/>
                                <w:b/>
                                <w:sz w:val="24"/>
                              </w:rPr>
                              <w:t>Bank Run</w:t>
                            </w:r>
                            <w:r w:rsidRPr="00D01A9B">
                              <w:rPr>
                                <w:rFonts w:ascii="Bookman Old Style" w:hAnsi="Bookman Old Style"/>
                                <w:sz w:val="24"/>
                              </w:rPr>
                              <w:t xml:space="preserve">- Many Americans ran to get money out of their banks when the stock market crashed. The banks told them sorry, but they didn’t have the money. President Franklin Roosevelt made laws to ensure protection of citizens’ money in banks after that.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7A9D1514" id="_x0000_t202" coordsize="21600,21600" o:spt="202" path="m,l,21600r21600,l21600,xe">
                <v:stroke joinstyle="miter"/>
                <v:path gradientshapeok="t" o:connecttype="rect"/>
              </v:shapetype>
              <v:shape id="Text Box 2" o:spid="_x0000_s1026" type="#_x0000_t202" style="position:absolute;left:0;text-align:left;margin-left:313.8pt;margin-top:89.6pt;width:185.9pt;height:165.0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UOaJAIAAEcEAAAOAAAAZHJzL2Uyb0RvYy54bWysU9uO2yAQfa/Uf0C8N77kshsrzmqbbapK&#10;24u02w/AGMeowLhAYm+/vgP2puntpSoPiGGGw8w5M5ubQStyEtZJMCXNZiklwnCopTmU9PPj/tU1&#10;Jc4zUzMFRpT0STh6s335YtN3hcihBVULSxDEuKLvStp63xVJ4ngrNHMz6IRBZwNWM4+mPSS1ZT2i&#10;a5XkabpKerB1Z4EL5/D2bnTSbcRvGsH9x6ZxwhNVUszNx93GvQp7st2w4mBZ10o+pcH+IQvNpMFP&#10;z1B3zDNytPI3KC25BQeNn3HQCTSN5CLWgNVk6S/VPLSsE7EWJMd1Z5rc/4PlH06fLJF1SfPsihLD&#10;NIr0KAZPXsNA8sBP37kCwx46DPQDXqPOsVbX3QP/4oiBXcvMQdxaC30rWI35ZeFlcvF0xHEBpOrf&#10;Q43fsKOHCDQ0VgfykA6C6KjT01mbkArHy3y+StdzdHH05el6lc2X8Q9WPD/vrPNvBWgSDiW1KH6E&#10;Z6d750M6rHgOCb85ULLeS6WiYQ/VTllyYtgo+7gm9J/ClCF9SdfLfDky8FeINK4/QWjpseOV1CW9&#10;PgexIvD2xtSxHz2TajxjyspMRAbuRhb9UA2TMBXUT0iphbGzcRLx0IL9RkmPXV1S9/XIrKBEvTMo&#10;yzpbLMIYRGOxvMrRsJee6tLDDEeoknpKxuPOx9EJhBm4RfkaGYkNOo+ZTLlit0a+p8kK43Bpx6gf&#10;87/9DgAA//8DAFBLAwQUAAYACAAAACEAW/nZ+eAAAAALAQAADwAAAGRycy9kb3ducmV2LnhtbEyP&#10;wW7CMBBE75X6D9ZW6q04pCXUIQ6qkLhwa4pajiZZYkO8jmID4e/rnspxNU8zb4vlaDt2wcEbRxKm&#10;kwQYUu0aQ62E7df65R2YD4oa1TlCCTf0sCwfHwqVN+5Kn3ipQstiCflcSdAh9DnnvtZolZ+4Hilm&#10;BzdYFeI5tLwZ1DWW246nSZJxqwzFBa16XGmsT9XZSvCn6Xr2445bvdvcdHXcmW+zWUn5/DR+LIAF&#10;HMM/DH/6UR3K6LR3Z2o86yRk6TyLaAzmIgUWCSHEG7C9hFkiXoGXBb//ofwFAAD//wMAUEsBAi0A&#10;FAAGAAgAAAAhALaDOJL+AAAA4QEAABMAAAAAAAAAAAAAAAAAAAAAAFtDb250ZW50X1R5cGVzXS54&#10;bWxQSwECLQAUAAYACAAAACEAOP0h/9YAAACUAQAACwAAAAAAAAAAAAAAAAAvAQAAX3JlbHMvLnJl&#10;bHNQSwECLQAUAAYACAAAACEATY1DmiQCAABHBAAADgAAAAAAAAAAAAAAAAAuAgAAZHJzL2Uyb0Rv&#10;Yy54bWxQSwECLQAUAAYACAAAACEAW/nZ+eAAAAALAQAADwAAAAAAAAAAAAAAAAB+BAAAZHJzL2Rv&#10;d25yZXYueG1sUEsFBgAAAAAEAAQA8wAAAIsFAAAAAA==&#10;">
                <v:textbox>
                  <w:txbxContent>
                    <w:p w:rsidR="004D33B4" w:rsidRPr="00D01A9B" w:rsidRDefault="004D33B4">
                      <w:pPr>
                        <w:rPr>
                          <w:rFonts w:ascii="Bookman Old Style" w:hAnsi="Bookman Old Style"/>
                          <w:sz w:val="24"/>
                        </w:rPr>
                      </w:pPr>
                      <w:r w:rsidRPr="00D01A9B">
                        <w:rPr>
                          <w:rFonts w:ascii="Bookman Old Style" w:hAnsi="Bookman Old Style"/>
                          <w:b/>
                          <w:sz w:val="24"/>
                        </w:rPr>
                        <w:t>Bank Run</w:t>
                      </w:r>
                      <w:r w:rsidRPr="00D01A9B">
                        <w:rPr>
                          <w:rFonts w:ascii="Bookman Old Style" w:hAnsi="Bookman Old Style"/>
                          <w:sz w:val="24"/>
                        </w:rPr>
                        <w:t xml:space="preserve">- Many Americans ran to get money out of their banks when the stock market crashed. The banks told them sorry, but they didn’t have the money. President Franklin Roosevelt made laws to ensure protection of citizens’ money in banks after that. </w:t>
                      </w:r>
                    </w:p>
                  </w:txbxContent>
                </v:textbox>
                <w10:wrap type="square"/>
              </v:shape>
            </w:pict>
          </mc:Fallback>
        </mc:AlternateContent>
      </w:r>
      <w:r w:rsidRPr="00D01A9B">
        <w:rPr>
          <w:rFonts w:ascii="Bookman Old Style" w:hAnsi="Bookman Old Style"/>
          <w:sz w:val="24"/>
        </w:rPr>
        <w:t xml:space="preserve">Britain and France had a huge debt to pay to the US. They wanted Germany to pay the US through reparations Germany owed Britain and France. However, Germany was out of cash too, and </w:t>
      </w:r>
      <w:r w:rsidR="00D01A9B" w:rsidRPr="00D01A9B">
        <w:rPr>
          <w:rFonts w:ascii="Bookman Old Style" w:hAnsi="Bookman Old Style"/>
          <w:sz w:val="24"/>
        </w:rPr>
        <w:t>could</w:t>
      </w:r>
      <w:r w:rsidRPr="00D01A9B">
        <w:rPr>
          <w:rFonts w:ascii="Bookman Old Style" w:hAnsi="Bookman Old Style"/>
          <w:sz w:val="24"/>
        </w:rPr>
        <w:t xml:space="preserve"> only pay reparations by borrowing money from the US to give to Britain and France to give to the US. This cycle of borrowing and lending was a problem. </w:t>
      </w:r>
    </w:p>
    <w:p w:rsidR="004D33B4" w:rsidRPr="00D01A9B" w:rsidRDefault="004D33B4" w:rsidP="00D01A9B">
      <w:pPr>
        <w:ind w:firstLine="720"/>
        <w:rPr>
          <w:rFonts w:ascii="Bookman Old Style" w:hAnsi="Bookman Old Style"/>
          <w:sz w:val="24"/>
        </w:rPr>
      </w:pPr>
      <w:r w:rsidRPr="00D01A9B">
        <w:rPr>
          <w:rFonts w:ascii="Bookman Old Style" w:hAnsi="Bookman Old Style"/>
          <w:sz w:val="24"/>
        </w:rPr>
        <w:t xml:space="preserve">WWI left the US in much better shape than it did Europe. The government had needed war supplies, and this created jobs. During the 1920s, Americans started investing in the stock market. They began making purchases on credit. However, the export market was down because Europeans didn’t have money for American goods. When Europeans had trouble paying towards their debt, American banks crumbled. On October 29, 1929, the American stock market crashed, and severe unemployment followed. This economic crisis was the Great Depression. </w:t>
      </w:r>
      <w:bookmarkStart w:id="0" w:name="_GoBack"/>
      <w:bookmarkEnd w:id="0"/>
    </w:p>
    <w:p w:rsidR="004D33B4" w:rsidRPr="00D01A9B" w:rsidRDefault="004D33B4">
      <w:pPr>
        <w:rPr>
          <w:rFonts w:ascii="Bookman Old Style" w:hAnsi="Bookman Old Style"/>
          <w:i/>
          <w:sz w:val="24"/>
        </w:rPr>
      </w:pPr>
      <w:r w:rsidRPr="00D01A9B">
        <w:rPr>
          <w:rFonts w:ascii="Bookman Old Style" w:hAnsi="Bookman Old Style"/>
          <w:i/>
          <w:sz w:val="24"/>
        </w:rPr>
        <w:t>Roosevelt’s New Deal</w:t>
      </w:r>
    </w:p>
    <w:p w:rsidR="006A41D5" w:rsidRPr="00D01A9B" w:rsidRDefault="00CA7095" w:rsidP="00D01A9B">
      <w:pPr>
        <w:ind w:firstLine="720"/>
        <w:rPr>
          <w:rFonts w:ascii="Bookman Old Style" w:hAnsi="Bookman Old Style"/>
          <w:sz w:val="24"/>
        </w:rPr>
      </w:pPr>
      <w:r w:rsidRPr="00CA7095">
        <w:rPr>
          <w:rFonts w:ascii="Bookman Old Style" w:hAnsi="Bookman Old Style"/>
          <w:i/>
          <w:sz w:val="24"/>
        </w:rPr>
        <w:drawing>
          <wp:anchor distT="0" distB="0" distL="114300" distR="114300" simplePos="0" relativeHeight="251664384" behindDoc="0" locked="0" layoutInCell="1" allowOverlap="1" wp14:anchorId="7160E06F" wp14:editId="2C8F04B3">
            <wp:simplePos x="0" y="0"/>
            <wp:positionH relativeFrom="margin">
              <wp:posOffset>-137903</wp:posOffset>
            </wp:positionH>
            <wp:positionV relativeFrom="paragraph">
              <wp:posOffset>298330</wp:posOffset>
            </wp:positionV>
            <wp:extent cx="1379855" cy="1838325"/>
            <wp:effectExtent l="0" t="0" r="0" b="9525"/>
            <wp:wrapSquare wrapText="bothSides"/>
            <wp:docPr id="3" name="Picture 3" descr="Image result for fdr new d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fdr new dea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79855" cy="18383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A41D5" w:rsidRPr="00D01A9B">
        <w:rPr>
          <w:rFonts w:ascii="Bookman Old Style" w:hAnsi="Bookman Old Style"/>
          <w:sz w:val="24"/>
        </w:rPr>
        <w:t>Within the first hundred days of his presidency in 1933, US president Franklin D. Roosevelt (FDR) created a program called the NEW DEAL to combat the economic downturn, including:</w:t>
      </w:r>
    </w:p>
    <w:p w:rsidR="006A41D5" w:rsidRPr="00D01A9B" w:rsidRDefault="006A41D5" w:rsidP="006A41D5">
      <w:pPr>
        <w:pStyle w:val="ListParagraph"/>
        <w:numPr>
          <w:ilvl w:val="0"/>
          <w:numId w:val="1"/>
        </w:numPr>
        <w:rPr>
          <w:rFonts w:ascii="Bookman Old Style" w:hAnsi="Bookman Old Style"/>
          <w:sz w:val="24"/>
        </w:rPr>
      </w:pPr>
      <w:r w:rsidRPr="00D01A9B">
        <w:rPr>
          <w:rFonts w:ascii="Bookman Old Style" w:hAnsi="Bookman Old Style"/>
          <w:sz w:val="24"/>
        </w:rPr>
        <w:t>The Federal Emergency Relief Administration (FERA): helped the unemployed</w:t>
      </w:r>
    </w:p>
    <w:p w:rsidR="006A41D5" w:rsidRPr="00D01A9B" w:rsidRDefault="006A41D5" w:rsidP="006A41D5">
      <w:pPr>
        <w:pStyle w:val="ListParagraph"/>
        <w:numPr>
          <w:ilvl w:val="0"/>
          <w:numId w:val="1"/>
        </w:numPr>
        <w:rPr>
          <w:rFonts w:ascii="Bookman Old Style" w:hAnsi="Bookman Old Style"/>
          <w:sz w:val="24"/>
        </w:rPr>
      </w:pPr>
      <w:r w:rsidRPr="00D01A9B">
        <w:rPr>
          <w:rFonts w:ascii="Bookman Old Style" w:hAnsi="Bookman Old Style"/>
          <w:sz w:val="24"/>
        </w:rPr>
        <w:t>The agricultural adjustment administration (AAA): raised food prices to help farmers</w:t>
      </w:r>
    </w:p>
    <w:p w:rsidR="006A41D5" w:rsidRPr="00D01A9B" w:rsidRDefault="006A41D5" w:rsidP="006A41D5">
      <w:pPr>
        <w:pStyle w:val="ListParagraph"/>
        <w:numPr>
          <w:ilvl w:val="0"/>
          <w:numId w:val="1"/>
        </w:numPr>
        <w:rPr>
          <w:rFonts w:ascii="Bookman Old Style" w:hAnsi="Bookman Old Style"/>
          <w:sz w:val="24"/>
        </w:rPr>
      </w:pPr>
      <w:r w:rsidRPr="00D01A9B">
        <w:rPr>
          <w:rFonts w:ascii="Bookman Old Style" w:hAnsi="Bookman Old Style"/>
          <w:sz w:val="24"/>
        </w:rPr>
        <w:t>The public works administration (PWA): sponsored public works projects and created new jobs (building bridges, post offices, airports, and roads)</w:t>
      </w:r>
    </w:p>
    <w:p w:rsidR="006A41D5" w:rsidRDefault="006A41D5" w:rsidP="00D01A9B">
      <w:pPr>
        <w:ind w:firstLine="720"/>
        <w:rPr>
          <w:rFonts w:ascii="Bookman Old Style" w:hAnsi="Bookman Old Style"/>
          <w:sz w:val="24"/>
        </w:rPr>
      </w:pPr>
      <w:r w:rsidRPr="00D01A9B">
        <w:rPr>
          <w:rFonts w:ascii="Bookman Old Style" w:hAnsi="Bookman Old Style"/>
          <w:sz w:val="24"/>
        </w:rPr>
        <w:t xml:space="preserve">In 1935, a second New Deal established a public works program known as the Works Progress Administration (WPA), which replaced FERA and created over three million jobs. The second new deal also created unemployment insurance and social security. FDR also improved the banking system and expanded rights for labor unions. Impressive – but three years later nearly eleven million Americans remained unemployed. </w:t>
      </w:r>
    </w:p>
    <w:p w:rsidR="006A41D5" w:rsidRPr="00D01A9B" w:rsidRDefault="006A41D5" w:rsidP="006A41D5">
      <w:pPr>
        <w:rPr>
          <w:rFonts w:ascii="Bookman Old Style" w:hAnsi="Bookman Old Style"/>
          <w:sz w:val="24"/>
        </w:rPr>
      </w:pPr>
      <w:r w:rsidRPr="00D01A9B">
        <w:rPr>
          <w:rFonts w:ascii="Bookman Old Style" w:hAnsi="Bookman Old Style"/>
          <w:i/>
          <w:sz w:val="24"/>
        </w:rPr>
        <w:lastRenderedPageBreak/>
        <w:t xml:space="preserve">Depression around the World </w:t>
      </w:r>
    </w:p>
    <w:p w:rsidR="006A41D5" w:rsidRPr="00D01A9B" w:rsidRDefault="00D01A9B" w:rsidP="00D01A9B">
      <w:pPr>
        <w:ind w:firstLine="720"/>
        <w:rPr>
          <w:rFonts w:ascii="Bookman Old Style" w:hAnsi="Bookman Old Style"/>
          <w:sz w:val="24"/>
        </w:rPr>
      </w:pPr>
      <w:r w:rsidRPr="00D01A9B">
        <w:rPr>
          <w:rFonts w:ascii="Bookman Old Style" w:hAnsi="Bookman Old Style"/>
          <w:sz w:val="24"/>
        </w:rPr>
        <w:drawing>
          <wp:anchor distT="0" distB="0" distL="114300" distR="114300" simplePos="0" relativeHeight="251663360" behindDoc="1" locked="0" layoutInCell="1" allowOverlap="1" wp14:anchorId="684A4456" wp14:editId="042C7402">
            <wp:simplePos x="0" y="0"/>
            <wp:positionH relativeFrom="column">
              <wp:posOffset>2441215</wp:posOffset>
            </wp:positionH>
            <wp:positionV relativeFrom="paragraph">
              <wp:posOffset>1723917</wp:posOffset>
            </wp:positionV>
            <wp:extent cx="1680210" cy="1991995"/>
            <wp:effectExtent l="0" t="0" r="0" b="8255"/>
            <wp:wrapSquare wrapText="bothSides"/>
            <wp:docPr id="1" name="Picture 1" descr="Image result for great depression germa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reat depression german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0210" cy="1991995"/>
                    </a:xfrm>
                    <a:prstGeom prst="rect">
                      <a:avLst/>
                    </a:prstGeom>
                    <a:noFill/>
                    <a:ln>
                      <a:noFill/>
                    </a:ln>
                  </pic:spPr>
                </pic:pic>
              </a:graphicData>
            </a:graphic>
          </wp:anchor>
        </w:drawing>
      </w:r>
      <w:r w:rsidRPr="00D01A9B">
        <w:rPr>
          <w:rFonts w:ascii="Bookman Old Style" w:hAnsi="Bookman Old Style"/>
          <w:noProof/>
          <w:sz w:val="24"/>
        </w:rPr>
        <mc:AlternateContent>
          <mc:Choice Requires="wps">
            <w:drawing>
              <wp:anchor distT="45720" distB="45720" distL="114300" distR="114300" simplePos="0" relativeHeight="251662336" behindDoc="0" locked="0" layoutInCell="1" allowOverlap="1" wp14:anchorId="15E521A3" wp14:editId="124832E6">
                <wp:simplePos x="0" y="0"/>
                <wp:positionH relativeFrom="margin">
                  <wp:posOffset>4060454</wp:posOffset>
                </wp:positionH>
                <wp:positionV relativeFrom="paragraph">
                  <wp:posOffset>1867907</wp:posOffset>
                </wp:positionV>
                <wp:extent cx="2360930" cy="1404620"/>
                <wp:effectExtent l="0" t="0" r="22860" b="209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D01A9B" w:rsidRDefault="00D01A9B">
                            <w:r>
                              <w:t xml:space="preserve">This image shows German children playing with stacks of Germany money called the Deutsch Mark. This is a result of hyperinflation- money became almost worthless because you needed so much of it purchase necessities. People even burned money to warm their homes.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5E521A3" id="_x0000_s1027" type="#_x0000_t202" style="position:absolute;left:0;text-align:left;margin-left:319.7pt;margin-top:147.1pt;width:185.9pt;height:110.6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v8sJgIAAEwEAAAOAAAAZHJzL2Uyb0RvYy54bWysVNtu2zAMfR+wfxD0vthxk6wx4hRdugwD&#10;ugvQ7gNkWY6FSaImKbGzrx8lp2nQbS/D/CCIInV0eEh6dTNoRQ7CeQmmotNJTokwHBppdhX99rh9&#10;c02JD8w0TIERFT0KT2/Wr1+teluKAjpQjXAEQYwve1vRLgRbZpnnndDMT8AKg84WnGYBTbfLGsd6&#10;RNcqK/J8kfXgGuuAC+/x9G500nXCb1vBw5e29SIQVVHkFtLq0lrHNVuvWLlzzHaSn2iwf2ChmTT4&#10;6BnqjgVG9k7+BqUld+ChDRMOOoO2lVykHDCbaf4im4eOWZFyQXG8Pcvk/x8s/3z46ohsKlpQYpjG&#10;Ej2KIZB3MJAiqtNbX2LQg8WwMOAxVjll6u098O+eGNh0zOzErXPQd4I1yG4ab2YXV0ccH0Hq/hM0&#10;+AzbB0hAQ+t0lA7FIIiOVTqeKxOpcDwsrhb58gpdHH3TWT5bFKl2GSufrlvnwwcBmsRNRR2WPsGz&#10;w70PkQ4rn0Liax6UbLZSqWS4Xb1RjhwYtsk2fSmDF2HKkL6iy3kxHxX4K0Sevj9BaBmw35XUFb0+&#10;B7Ey6vbeNKkbA5Nq3CNlZU5CRu1GFcNQD6liSeUocg3NEZV1MLY3jiNuOnA/KemxtSvqf+yZE5So&#10;jwars5zOZnEWkjGbv0Upibv01JceZjhCVTRQMm43Ic1P0s3eYhW3Mun7zOREGVs2yX4arzgTl3aK&#10;ev4JrH8BAAD//wMAUEsDBBQABgAIAAAAIQDjBPy/3wAAAAwBAAAPAAAAZHJzL2Rvd25yZXYueG1s&#10;TI/BToNAEIbvJr7DZky82QWkxCJD0xC9Nmlr4nXKjoCyu8guFN/e7UlvM5kv/3x/sV10L2YeXWcN&#10;QryKQLCprepMg/B2en14AuE8GUW9NYzwww625e1NQbmyF3Pg+egbEUKMywmh9X7IpXR1y5rcyg5s&#10;wu3Djpp8WMdGqpEuIVz3MomiTGrqTPjQ0sBVy/XXcdII06nazYcq+Xyf9yrdZy+kqf9GvL9bds8g&#10;PC/+D4arflCHMjid7WSUEz1C9rhJA4qQbNIExJWI4jhMZ4R1vE5BloX8X6L8BQAA//8DAFBLAQIt&#10;ABQABgAIAAAAIQC2gziS/gAAAOEBAAATAAAAAAAAAAAAAAAAAAAAAABbQ29udGVudF9UeXBlc10u&#10;eG1sUEsBAi0AFAAGAAgAAAAhADj9If/WAAAAlAEAAAsAAAAAAAAAAAAAAAAALwEAAF9yZWxzLy5y&#10;ZWxzUEsBAi0AFAAGAAgAAAAhAFEO/ywmAgAATAQAAA4AAAAAAAAAAAAAAAAALgIAAGRycy9lMm9E&#10;b2MueG1sUEsBAi0AFAAGAAgAAAAhAOME/L/fAAAADAEAAA8AAAAAAAAAAAAAAAAAgAQAAGRycy9k&#10;b3ducmV2LnhtbFBLBQYAAAAABAAEAPMAAACMBQAAAAA=&#10;">
                <v:textbox style="mso-fit-shape-to-text:t">
                  <w:txbxContent>
                    <w:p w:rsidR="00D01A9B" w:rsidRDefault="00D01A9B">
                      <w:r>
                        <w:t xml:space="preserve">This image shows German children playing with stacks of Germany money called the Deutsch Mark. This is a result of hyperinflation- money became almost worthless because you needed so much of it purchase necessities. People even burned money to warm their homes. </w:t>
                      </w:r>
                    </w:p>
                  </w:txbxContent>
                </v:textbox>
                <w10:wrap type="square" anchorx="margin"/>
              </v:shape>
            </w:pict>
          </mc:Fallback>
        </mc:AlternateContent>
      </w:r>
      <w:r w:rsidR="006A41D5" w:rsidRPr="00D01A9B">
        <w:rPr>
          <w:rFonts w:ascii="Bookman Old Style" w:hAnsi="Bookman Old Style"/>
          <w:sz w:val="24"/>
        </w:rPr>
        <w:t xml:space="preserve">To get back on its feet, Great Britain used traditionally conservative policies of balancing budgets and imposing protective tariffs. They also used economic retrenchment policies, which basically meant they cut down on unnecessary expenses. Other European countries were less fortunate in facing recovery. Desperate countries turned to leaders who promised to help but who became despots- a dictator. In Germany, Adolf Hitler came to power as leader of the National Socialist German Workers’ Party, or the NAZIs. Hitler called for a crusade against communists and Jews, whom he blamed for Germany’s defeat in WWI. The Germans knew one way to get out of debt was to attack the countries they owed money to. WWII was soon to come. </w:t>
      </w:r>
    </w:p>
    <w:p w:rsidR="00D01A9B" w:rsidRDefault="00D01A9B" w:rsidP="006A41D5">
      <w:pPr>
        <w:rPr>
          <w:rFonts w:ascii="Bookman Old Style" w:hAnsi="Bookman Old Style"/>
          <w:b/>
          <w:i/>
          <w:sz w:val="24"/>
          <w:u w:val="single"/>
        </w:rPr>
      </w:pPr>
    </w:p>
    <w:p w:rsidR="00D01A9B" w:rsidRPr="00D01A9B" w:rsidRDefault="00D01A9B" w:rsidP="006A41D5">
      <w:pPr>
        <w:rPr>
          <w:rFonts w:ascii="Bookman Old Style" w:hAnsi="Bookman Old Style"/>
          <w:b/>
          <w:i/>
          <w:sz w:val="24"/>
          <w:u w:val="single"/>
        </w:rPr>
      </w:pPr>
      <w:r w:rsidRPr="00D01A9B">
        <w:rPr>
          <w:rFonts w:ascii="Bookman Old Style" w:hAnsi="Bookman Old Style"/>
          <w:b/>
          <w:i/>
          <w:sz w:val="24"/>
          <w:u w:val="single"/>
        </w:rPr>
        <w:t xml:space="preserve">Questions: Respond in complete sentences on lined paper. </w:t>
      </w:r>
    </w:p>
    <w:p w:rsidR="00D01A9B" w:rsidRPr="00D01A9B" w:rsidRDefault="00D01A9B" w:rsidP="00D01A9B">
      <w:pPr>
        <w:pStyle w:val="ListParagraph"/>
        <w:numPr>
          <w:ilvl w:val="0"/>
          <w:numId w:val="2"/>
        </w:numPr>
        <w:rPr>
          <w:rFonts w:ascii="Bookman Old Style" w:hAnsi="Bookman Old Style"/>
          <w:sz w:val="24"/>
        </w:rPr>
      </w:pPr>
      <w:r w:rsidRPr="00D01A9B">
        <w:rPr>
          <w:rFonts w:ascii="Bookman Old Style" w:hAnsi="Bookman Old Style"/>
          <w:sz w:val="24"/>
        </w:rPr>
        <w:t>What was the major factor contributing to the decline of the world economy?</w:t>
      </w:r>
    </w:p>
    <w:p w:rsidR="00D01A9B" w:rsidRPr="00D01A9B" w:rsidRDefault="00D01A9B" w:rsidP="00D01A9B">
      <w:pPr>
        <w:pStyle w:val="ListParagraph"/>
        <w:numPr>
          <w:ilvl w:val="0"/>
          <w:numId w:val="2"/>
        </w:numPr>
        <w:rPr>
          <w:rFonts w:ascii="Bookman Old Style" w:hAnsi="Bookman Old Style"/>
          <w:sz w:val="24"/>
        </w:rPr>
      </w:pPr>
      <w:r w:rsidRPr="00D01A9B">
        <w:rPr>
          <w:rFonts w:ascii="Bookman Old Style" w:hAnsi="Bookman Old Style"/>
          <w:sz w:val="24"/>
        </w:rPr>
        <w:t>What happened to American banks when European countries were unable to pay off their debts?</w:t>
      </w:r>
    </w:p>
    <w:p w:rsidR="00D01A9B" w:rsidRPr="00D01A9B" w:rsidRDefault="00D01A9B" w:rsidP="00D01A9B">
      <w:pPr>
        <w:pStyle w:val="ListParagraph"/>
        <w:numPr>
          <w:ilvl w:val="0"/>
          <w:numId w:val="2"/>
        </w:numPr>
        <w:rPr>
          <w:rFonts w:ascii="Bookman Old Style" w:hAnsi="Bookman Old Style"/>
          <w:sz w:val="24"/>
        </w:rPr>
      </w:pPr>
      <w:r w:rsidRPr="00D01A9B">
        <w:rPr>
          <w:rFonts w:ascii="Bookman Old Style" w:hAnsi="Bookman Old Style"/>
          <w:sz w:val="24"/>
        </w:rPr>
        <w:t>What program did FDR create to combat the Great Depression?</w:t>
      </w:r>
    </w:p>
    <w:p w:rsidR="00D01A9B" w:rsidRPr="00D01A9B" w:rsidRDefault="00D01A9B" w:rsidP="00D01A9B">
      <w:pPr>
        <w:pStyle w:val="ListParagraph"/>
        <w:numPr>
          <w:ilvl w:val="0"/>
          <w:numId w:val="2"/>
        </w:numPr>
        <w:rPr>
          <w:rFonts w:ascii="Bookman Old Style" w:hAnsi="Bookman Old Style"/>
          <w:sz w:val="24"/>
        </w:rPr>
      </w:pPr>
      <w:r w:rsidRPr="00D01A9B">
        <w:rPr>
          <w:rFonts w:ascii="Bookman Old Style" w:hAnsi="Bookman Old Style"/>
          <w:sz w:val="24"/>
        </w:rPr>
        <w:t xml:space="preserve">Explain the details of FDR’s program. </w:t>
      </w:r>
    </w:p>
    <w:p w:rsidR="00D01A9B" w:rsidRPr="00D01A9B" w:rsidRDefault="00D01A9B" w:rsidP="00D01A9B">
      <w:pPr>
        <w:pStyle w:val="ListParagraph"/>
        <w:numPr>
          <w:ilvl w:val="0"/>
          <w:numId w:val="2"/>
        </w:numPr>
        <w:rPr>
          <w:rFonts w:ascii="Bookman Old Style" w:hAnsi="Bookman Old Style"/>
          <w:sz w:val="24"/>
        </w:rPr>
      </w:pPr>
      <w:r w:rsidRPr="00D01A9B">
        <w:rPr>
          <w:rFonts w:ascii="Bookman Old Style" w:hAnsi="Bookman Old Style"/>
          <w:sz w:val="24"/>
        </w:rPr>
        <w:t>How did Great Britain attempt to combat the Great Depression?</w:t>
      </w:r>
    </w:p>
    <w:p w:rsidR="00D01A9B" w:rsidRPr="00D01A9B" w:rsidRDefault="00D01A9B" w:rsidP="00D01A9B">
      <w:pPr>
        <w:pStyle w:val="ListParagraph"/>
        <w:numPr>
          <w:ilvl w:val="0"/>
          <w:numId w:val="2"/>
        </w:numPr>
        <w:rPr>
          <w:rFonts w:ascii="Bookman Old Style" w:hAnsi="Bookman Old Style"/>
          <w:sz w:val="24"/>
        </w:rPr>
      </w:pPr>
      <w:r w:rsidRPr="00D01A9B">
        <w:rPr>
          <w:rFonts w:ascii="Bookman Old Style" w:hAnsi="Bookman Old Style"/>
          <w:sz w:val="24"/>
        </w:rPr>
        <w:t>What major historical figure came to power in Germany during this time period?</w:t>
      </w:r>
    </w:p>
    <w:p w:rsidR="00D01A9B" w:rsidRPr="00D01A9B" w:rsidRDefault="00D01A9B" w:rsidP="00D01A9B">
      <w:pPr>
        <w:pStyle w:val="ListParagraph"/>
        <w:numPr>
          <w:ilvl w:val="0"/>
          <w:numId w:val="2"/>
        </w:numPr>
        <w:rPr>
          <w:rFonts w:ascii="Bookman Old Style" w:hAnsi="Bookman Old Style"/>
          <w:sz w:val="24"/>
        </w:rPr>
      </w:pPr>
      <w:r w:rsidRPr="00D01A9B">
        <w:rPr>
          <w:rFonts w:ascii="Bookman Old Style" w:hAnsi="Bookman Old Style"/>
          <w:sz w:val="24"/>
        </w:rPr>
        <w:t>What groups of people did this figure blame for many social and economic problems during this time?</w:t>
      </w:r>
    </w:p>
    <w:p w:rsidR="006A41D5" w:rsidRPr="00D01A9B" w:rsidRDefault="006A41D5" w:rsidP="006A41D5">
      <w:pPr>
        <w:rPr>
          <w:rFonts w:ascii="Bookman Old Style" w:hAnsi="Bookman Old Style"/>
          <w:sz w:val="24"/>
        </w:rPr>
      </w:pPr>
    </w:p>
    <w:sectPr w:rsidR="006A41D5" w:rsidRPr="00D01A9B">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33B4" w:rsidRDefault="004D33B4" w:rsidP="004D33B4">
      <w:pPr>
        <w:spacing w:after="0" w:line="240" w:lineRule="auto"/>
      </w:pPr>
      <w:r>
        <w:separator/>
      </w:r>
    </w:p>
  </w:endnote>
  <w:endnote w:type="continuationSeparator" w:id="0">
    <w:p w:rsidR="004D33B4" w:rsidRDefault="004D33B4" w:rsidP="004D3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33B4" w:rsidRDefault="004D33B4" w:rsidP="004D33B4">
      <w:pPr>
        <w:spacing w:after="0" w:line="240" w:lineRule="auto"/>
      </w:pPr>
      <w:r>
        <w:separator/>
      </w:r>
    </w:p>
  </w:footnote>
  <w:footnote w:type="continuationSeparator" w:id="0">
    <w:p w:rsidR="004D33B4" w:rsidRDefault="004D33B4" w:rsidP="004D3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33B4" w:rsidRDefault="004D33B4">
    <w:pPr>
      <w:pStyle w:val="Header"/>
    </w:pPr>
    <w:r>
      <w:t>The Great Depression - WH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A2D2E"/>
    <w:multiLevelType w:val="hybridMultilevel"/>
    <w:tmpl w:val="D1A8D84C"/>
    <w:lvl w:ilvl="0" w:tplc="023C2C32">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2676D52"/>
    <w:multiLevelType w:val="hybridMultilevel"/>
    <w:tmpl w:val="B0B23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3B4"/>
    <w:rsid w:val="00147D9E"/>
    <w:rsid w:val="004D33B4"/>
    <w:rsid w:val="006A41D5"/>
    <w:rsid w:val="00C044B1"/>
    <w:rsid w:val="00CA7095"/>
    <w:rsid w:val="00D01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738B7"/>
  <w15:chartTrackingRefBased/>
  <w15:docId w15:val="{A69DF1CF-6043-4DCC-A7E6-DEB01A2B1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3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33B4"/>
  </w:style>
  <w:style w:type="paragraph" w:styleId="Footer">
    <w:name w:val="footer"/>
    <w:basedOn w:val="Normal"/>
    <w:link w:val="FooterChar"/>
    <w:uiPriority w:val="99"/>
    <w:unhideWhenUsed/>
    <w:rsid w:val="004D3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33B4"/>
  </w:style>
  <w:style w:type="paragraph" w:styleId="ListParagraph">
    <w:name w:val="List Paragraph"/>
    <w:basedOn w:val="Normal"/>
    <w:uiPriority w:val="34"/>
    <w:qFormat/>
    <w:rsid w:val="006A41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2</Pages>
  <Words>501</Words>
  <Characters>2857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Carney, Colleen</dc:creator>
  <cp:keywords/>
  <dc:description/>
  <cp:lastModifiedBy>Carney, Colleen</cp:lastModifiedBy>
  <cp:revision>3</cp:revision>
  <dcterms:created xsi:type="dcterms:W3CDTF">2019-02-14T17:02:00Z</dcterms:created>
  <dcterms:modified xsi:type="dcterms:W3CDTF">2019-02-15T16:09:00Z</dcterms:modified>
</cp:coreProperties>
</file>