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85" w:rsidRPr="009F25FC" w:rsidRDefault="003D6B85" w:rsidP="003D6B85">
      <w:pPr>
        <w:spacing w:after="0" w:line="360" w:lineRule="auto"/>
        <w:rPr>
          <w:rFonts w:ascii="Calibri" w:hAnsi="Calibri"/>
          <w:b/>
          <w:bCs/>
        </w:rPr>
      </w:pPr>
      <w:r w:rsidRPr="009F25FC">
        <w:rPr>
          <w:rFonts w:ascii="Calibri" w:hAnsi="Calibri"/>
          <w:b/>
          <w:bCs/>
        </w:rPr>
        <w:t xml:space="preserve">Directions: </w:t>
      </w:r>
    </w:p>
    <w:p w:rsidR="003D6B85" w:rsidRPr="009F25FC" w:rsidRDefault="003D6B85" w:rsidP="003D6B8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Calibri" w:hAnsi="Calibri"/>
        </w:rPr>
      </w:pPr>
      <w:r w:rsidRPr="009F25FC">
        <w:rPr>
          <w:rFonts w:ascii="Calibri" w:hAnsi="Calibri"/>
        </w:rPr>
        <w:t>Re-read the evidence that you collected in the previous graphic organizer.</w:t>
      </w:r>
    </w:p>
    <w:p w:rsidR="003D6B85" w:rsidRPr="009F25FC" w:rsidRDefault="003D6B85" w:rsidP="003D6B8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Calibri" w:hAnsi="Calibri"/>
        </w:rPr>
      </w:pPr>
      <w:r w:rsidRPr="009F25FC">
        <w:rPr>
          <w:rFonts w:ascii="Calibri" w:hAnsi="Calibri"/>
        </w:rPr>
        <w:t>Select the best evidence to support your argument and record it in the “My Evidence” boxes below.</w:t>
      </w:r>
    </w:p>
    <w:p w:rsidR="003D6B85" w:rsidRPr="009F25FC" w:rsidRDefault="003D6B85" w:rsidP="003D6B8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Calibri" w:hAnsi="Calibri"/>
        </w:rPr>
      </w:pPr>
      <w:r w:rsidRPr="009F25FC">
        <w:rPr>
          <w:rFonts w:ascii="Calibri" w:hAnsi="Calibri"/>
        </w:rPr>
        <w:t>After you are given time to talk with a partner and share ideas, complete the “Partner's Ideas” boxes.</w:t>
      </w:r>
    </w:p>
    <w:p w:rsidR="003D6B85" w:rsidRPr="003D6B85" w:rsidRDefault="003D6B85" w:rsidP="003D6B8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Calibri" w:hAnsi="Calibri"/>
        </w:rPr>
      </w:pPr>
      <w:r w:rsidRPr="009F25FC">
        <w:rPr>
          <w:rFonts w:ascii="Calibri" w:hAnsi="Calibri"/>
        </w:rPr>
        <w:t xml:space="preserve">Looking at your ideas in the “My Evidence” boxes and the evidence in the “Partner's Ideas” boxes, think about what new ideas </w:t>
      </w:r>
      <w:r w:rsidRPr="003D6B85">
        <w:rPr>
          <w:rFonts w:ascii="Calibri" w:hAnsi="Calibri"/>
        </w:rPr>
        <w:t>you might have and list them in the “New Ideas” boxes.</w:t>
      </w:r>
    </w:p>
    <w:p w:rsidR="003D6B85" w:rsidRPr="003D6B85" w:rsidRDefault="003D6B85" w:rsidP="003D6B85">
      <w:pPr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Calibri" w:hAnsi="Calibri"/>
        </w:rPr>
      </w:pPr>
      <w:r w:rsidRPr="009F25FC">
        <w:rPr>
          <w:rFonts w:ascii="Calibri" w:hAnsi="Calibri"/>
        </w:rPr>
        <w:t xml:space="preserve">Finally, answer the question in the “Theme Work” box, connecting the best evidence contributing to the meaning of the work as </w:t>
      </w:r>
      <w:r w:rsidRPr="003D6B85">
        <w:rPr>
          <w:rFonts w:ascii="Calibri" w:hAnsi="Calibri"/>
        </w:rPr>
        <w:t>a whole or to a theme emerging from the text.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5"/>
        <w:gridCol w:w="3444"/>
        <w:gridCol w:w="3461"/>
        <w:gridCol w:w="3268"/>
      </w:tblGrid>
      <w:tr w:rsidR="003D6B85" w:rsidRPr="009F25FC" w:rsidTr="004940DF">
        <w:trPr>
          <w:cantSplit/>
          <w:trHeight w:val="3008"/>
        </w:trPr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3D6B85" w:rsidRPr="009F25FC" w:rsidRDefault="003D6B85" w:rsidP="004940DF">
            <w:pPr>
              <w:pStyle w:val="TableContents"/>
              <w:snapToGrid w:val="0"/>
              <w:ind w:left="113" w:right="113"/>
              <w:rPr>
                <w:rFonts w:ascii="Calibri" w:hAnsi="Calibri" w:cs="Times New Roman"/>
                <w:b/>
                <w:bCs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EVIDENCE FROM TEXT</w:t>
            </w:r>
          </w:p>
        </w:tc>
        <w:tc>
          <w:tcPr>
            <w:tcW w:w="1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My Evidence</w:t>
            </w:r>
            <w:r w:rsidRPr="009F25FC">
              <w:rPr>
                <w:rFonts w:ascii="Calibri" w:hAnsi="Calibri" w:cs="Times New Roman"/>
                <w:b/>
              </w:rPr>
              <w:t xml:space="preserve"> that </w:t>
            </w:r>
            <w:proofErr w:type="spellStart"/>
            <w:r w:rsidRPr="009F25FC">
              <w:rPr>
                <w:rFonts w:ascii="Calibri" w:hAnsi="Calibri" w:cs="Times New Roman"/>
                <w:b/>
              </w:rPr>
              <w:t>Zaroff</w:t>
            </w:r>
            <w:proofErr w:type="spellEnd"/>
            <w:r w:rsidRPr="009F25FC">
              <w:rPr>
                <w:rFonts w:ascii="Calibri" w:hAnsi="Calibri" w:cs="Times New Roman"/>
                <w:b/>
              </w:rPr>
              <w:t xml:space="preserve"> considers himself civilized</w:t>
            </w:r>
            <w:r w:rsidRPr="009F25FC">
              <w:rPr>
                <w:rFonts w:ascii="Calibri" w:hAnsi="Calibri" w:cs="Times New Roman"/>
              </w:rPr>
              <w:t>.</w:t>
            </w: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</w:tc>
        <w:tc>
          <w:tcPr>
            <w:tcW w:w="16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  <w:bCs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Partner's Ideas</w:t>
            </w:r>
          </w:p>
        </w:tc>
        <w:tc>
          <w:tcPr>
            <w:tcW w:w="1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  <w:bCs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New Ideas</w:t>
            </w:r>
          </w:p>
        </w:tc>
        <w:bookmarkStart w:id="0" w:name="_GoBack"/>
        <w:bookmarkEnd w:id="0"/>
      </w:tr>
      <w:tr w:rsidR="003D6B85" w:rsidRPr="009F25FC" w:rsidTr="004940DF">
        <w:trPr>
          <w:cantSplit/>
          <w:trHeight w:val="3226"/>
        </w:trPr>
        <w:tc>
          <w:tcPr>
            <w:tcW w:w="236" w:type="pc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3D6B85" w:rsidRPr="009F25FC" w:rsidRDefault="003D6B85" w:rsidP="004940DF">
            <w:pPr>
              <w:pStyle w:val="TableContents"/>
              <w:snapToGrid w:val="0"/>
              <w:ind w:left="113" w:right="113"/>
              <w:rPr>
                <w:rFonts w:ascii="Calibri" w:hAnsi="Calibri" w:cs="Times New Roman"/>
                <w:b/>
                <w:bCs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EVIDENCE FROM TEXT</w:t>
            </w:r>
          </w:p>
        </w:tc>
        <w:tc>
          <w:tcPr>
            <w:tcW w:w="161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My Evidence</w:t>
            </w:r>
            <w:r w:rsidRPr="009F25FC">
              <w:rPr>
                <w:rFonts w:ascii="Calibri" w:hAnsi="Calibri" w:cs="Times New Roman"/>
                <w:b/>
              </w:rPr>
              <w:t xml:space="preserve"> that Rainsford considers </w:t>
            </w:r>
            <w:proofErr w:type="spellStart"/>
            <w:r w:rsidRPr="009F25FC">
              <w:rPr>
                <w:rFonts w:ascii="Calibri" w:hAnsi="Calibri" w:cs="Times New Roman"/>
                <w:b/>
              </w:rPr>
              <w:t>Zaroff</w:t>
            </w:r>
            <w:proofErr w:type="spellEnd"/>
            <w:r w:rsidRPr="009F25FC">
              <w:rPr>
                <w:rFonts w:ascii="Calibri" w:hAnsi="Calibri" w:cs="Times New Roman"/>
                <w:b/>
              </w:rPr>
              <w:t xml:space="preserve"> civilized.</w:t>
            </w: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</w:p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</w:p>
        </w:tc>
        <w:tc>
          <w:tcPr>
            <w:tcW w:w="162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  <w:bCs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Partner's Ideas</w:t>
            </w:r>
          </w:p>
        </w:tc>
        <w:tc>
          <w:tcPr>
            <w:tcW w:w="153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  <w:bCs/>
              </w:rPr>
            </w:pPr>
            <w:r w:rsidRPr="009F25FC">
              <w:rPr>
                <w:rFonts w:ascii="Calibri" w:hAnsi="Calibri" w:cs="Times New Roman"/>
                <w:b/>
                <w:bCs/>
              </w:rPr>
              <w:t>New Ideas</w:t>
            </w:r>
          </w:p>
          <w:p w:rsidR="003D6B85" w:rsidRPr="009F25FC" w:rsidRDefault="003D6B85" w:rsidP="004940DF">
            <w:pPr>
              <w:pStyle w:val="TableContents"/>
              <w:rPr>
                <w:rFonts w:ascii="Calibri" w:hAnsi="Calibri" w:cs="Times New Roman"/>
                <w:b/>
                <w:bCs/>
              </w:rPr>
            </w:pPr>
          </w:p>
          <w:p w:rsidR="003D6B85" w:rsidRPr="009F25FC" w:rsidRDefault="003D6B85" w:rsidP="004940DF">
            <w:pPr>
              <w:pStyle w:val="TableContents"/>
              <w:rPr>
                <w:rFonts w:ascii="Calibri" w:hAnsi="Calibri" w:cs="Times New Roman"/>
                <w:b/>
                <w:bCs/>
              </w:rPr>
            </w:pPr>
          </w:p>
          <w:p w:rsidR="003D6B85" w:rsidRPr="009F25FC" w:rsidRDefault="003D6B85" w:rsidP="004940DF">
            <w:pPr>
              <w:pStyle w:val="TableContents"/>
              <w:rPr>
                <w:rFonts w:ascii="Calibri" w:hAnsi="Calibri" w:cs="Times New Roman"/>
                <w:b/>
                <w:bCs/>
              </w:rPr>
            </w:pPr>
          </w:p>
          <w:p w:rsidR="003D6B85" w:rsidRPr="009F25FC" w:rsidRDefault="003D6B85" w:rsidP="004940DF">
            <w:pPr>
              <w:pStyle w:val="TableContents"/>
              <w:rPr>
                <w:rFonts w:ascii="Calibri" w:hAnsi="Calibri" w:cs="Times New Roman"/>
                <w:b/>
                <w:bCs/>
              </w:rPr>
            </w:pPr>
          </w:p>
          <w:p w:rsidR="003D6B85" w:rsidRPr="009F25FC" w:rsidRDefault="003D6B85" w:rsidP="004940DF">
            <w:pPr>
              <w:pStyle w:val="TableContents"/>
              <w:rPr>
                <w:rFonts w:ascii="Calibri" w:hAnsi="Calibri" w:cs="Times New Roman"/>
                <w:b/>
                <w:bCs/>
              </w:rPr>
            </w:pPr>
          </w:p>
        </w:tc>
      </w:tr>
      <w:tr w:rsidR="003D6B85" w:rsidRPr="009F25FC" w:rsidTr="004940DF">
        <w:trPr>
          <w:cantSplit/>
          <w:trHeight w:val="1856"/>
        </w:trPr>
        <w:tc>
          <w:tcPr>
            <w:tcW w:w="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3D6B85" w:rsidRPr="009F25FC" w:rsidRDefault="003D6B85" w:rsidP="004940DF">
            <w:pPr>
              <w:pStyle w:val="TableContents"/>
              <w:snapToGrid w:val="0"/>
              <w:ind w:left="113" w:right="113"/>
              <w:rPr>
                <w:rFonts w:ascii="Calibri" w:hAnsi="Calibri" w:cs="Times New Roman"/>
                <w:b/>
              </w:rPr>
            </w:pPr>
            <w:r w:rsidRPr="009F25FC">
              <w:rPr>
                <w:rFonts w:ascii="Calibri" w:hAnsi="Calibri" w:cs="Times New Roman"/>
                <w:b/>
              </w:rPr>
              <w:t>THEME WORK</w:t>
            </w:r>
          </w:p>
        </w:tc>
        <w:tc>
          <w:tcPr>
            <w:tcW w:w="476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  <w:b/>
              </w:rPr>
            </w:pPr>
            <w:r w:rsidRPr="009F25FC">
              <w:rPr>
                <w:rFonts w:ascii="Calibri" w:hAnsi="Calibri" w:cs="Times New Roman"/>
                <w:b/>
              </w:rPr>
              <w:t>How does this evidence contribute to the meaning of the work as a whole or to theme?</w:t>
            </w:r>
          </w:p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  <w:p w:rsidR="003D6B85" w:rsidRPr="009F25FC" w:rsidRDefault="003D6B85" w:rsidP="004940DF">
            <w:pPr>
              <w:pStyle w:val="TableContents"/>
              <w:snapToGrid w:val="0"/>
              <w:rPr>
                <w:rFonts w:ascii="Calibri" w:hAnsi="Calibri" w:cs="Times New Roman"/>
              </w:rPr>
            </w:pPr>
          </w:p>
        </w:tc>
      </w:tr>
    </w:tbl>
    <w:p w:rsidR="00EB0521" w:rsidRDefault="00EB0521"/>
    <w:sectPr w:rsidR="00EB0521" w:rsidSect="003D6B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7D" w:rsidRDefault="0027317D" w:rsidP="003D6B85">
      <w:pPr>
        <w:spacing w:after="0" w:line="240" w:lineRule="auto"/>
      </w:pPr>
      <w:r>
        <w:separator/>
      </w:r>
    </w:p>
  </w:endnote>
  <w:endnote w:type="continuationSeparator" w:id="0">
    <w:p w:rsidR="0027317D" w:rsidRDefault="0027317D" w:rsidP="003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7D" w:rsidRDefault="0027317D" w:rsidP="003D6B85">
      <w:pPr>
        <w:spacing w:after="0" w:line="240" w:lineRule="auto"/>
      </w:pPr>
      <w:r>
        <w:separator/>
      </w:r>
    </w:p>
  </w:footnote>
  <w:footnote w:type="continuationSeparator" w:id="0">
    <w:p w:rsidR="0027317D" w:rsidRDefault="0027317D" w:rsidP="003D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85" w:rsidRDefault="003D6B85" w:rsidP="003D6B85">
    <w:pPr>
      <w:pStyle w:val="Header"/>
    </w:pPr>
    <w:r>
      <w:t xml:space="preserve">The Most Dangerous Game    </w:t>
    </w:r>
    <w:r>
      <w:tab/>
      <w:t xml:space="preserve">                                 </w:t>
    </w:r>
    <w:r>
      <w:tab/>
    </w:r>
    <w:r>
      <w:t>Name: ___________________________________</w:t>
    </w:r>
  </w:p>
  <w:p w:rsidR="003D6B85" w:rsidRDefault="003D6B85" w:rsidP="003D6B85">
    <w:pPr>
      <w:pStyle w:val="Header"/>
    </w:pPr>
    <w:r>
      <w:t>Evidence Chart-Theme</w:t>
    </w:r>
    <w:r>
      <w:tab/>
    </w:r>
    <w:r>
      <w:tab/>
      <w:t xml:space="preserve">                                 </w:t>
    </w:r>
    <w:proofErr w:type="spellStart"/>
    <w:r>
      <w:t>Date</w:t>
    </w:r>
    <w:proofErr w:type="gramStart"/>
    <w:r>
      <w:t>:_</w:t>
    </w:r>
    <w:proofErr w:type="gramEnd"/>
    <w:r>
      <w:t>____________Class</w:t>
    </w:r>
    <w:proofErr w:type="spellEnd"/>
    <w: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85"/>
    <w:rsid w:val="0027317D"/>
    <w:rsid w:val="003D6B85"/>
    <w:rsid w:val="00EB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9717F-9656-4D29-B15B-BBC0CE86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D6B85"/>
    <w:pPr>
      <w:suppressLineNumbers/>
      <w:suppressAutoHyphens/>
      <w:spacing w:after="200" w:line="276" w:lineRule="auto"/>
    </w:pPr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3D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85"/>
  </w:style>
  <w:style w:type="paragraph" w:styleId="Footer">
    <w:name w:val="footer"/>
    <w:basedOn w:val="Normal"/>
    <w:link w:val="FooterChar"/>
    <w:uiPriority w:val="99"/>
    <w:unhideWhenUsed/>
    <w:rsid w:val="003D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Mancuso,K</dc:creator>
  <cp:keywords/>
  <dc:description/>
  <cp:lastModifiedBy>katherine murray</cp:lastModifiedBy>
  <cp:revision>1</cp:revision>
  <dcterms:created xsi:type="dcterms:W3CDTF">2017-08-16T02:28:00Z</dcterms:created>
  <dcterms:modified xsi:type="dcterms:W3CDTF">2017-08-16T02:33:00Z</dcterms:modified>
</cp:coreProperties>
</file>