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30A" w:rsidRDefault="000E2473">
      <w:pPr>
        <w:rPr>
          <w:noProof/>
        </w:rPr>
      </w:pPr>
      <w:r>
        <w:rPr>
          <w:noProof/>
        </w:rPr>
        <w:t>Para Calentarnos: Translate the new vocabulary on p 12</w:t>
      </w:r>
      <w:r w:rsidR="00E25AF7">
        <w:rPr>
          <w:noProof/>
        </w:rPr>
        <w:t>6.</w:t>
      </w:r>
    </w:p>
    <w:p w:rsidR="00E25AF7" w:rsidRDefault="00E25AF7">
      <w:pPr>
        <w:pBdr>
          <w:bottom w:val="single" w:sz="12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5E9F9FBE" wp14:editId="1DA42867">
            <wp:extent cx="6858000" cy="33864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73" w:rsidRDefault="000E2473">
      <w:pPr>
        <w:rPr>
          <w:noProof/>
        </w:rPr>
      </w:pPr>
      <w:r>
        <w:rPr>
          <w:noProof/>
        </w:rPr>
        <w:t>Classwork:</w:t>
      </w:r>
      <w:r w:rsidR="00E25AF7">
        <w:rPr>
          <w:noProof/>
        </w:rPr>
        <w:t xml:space="preserve"> Review p 126 En el centro. Review p 127 Para conversar and Para decir más. Complete p 127 En el centro. Complete p 127 La ciudad. Translate p 128 Diálogo: Vamos al museo. Complete p 128 ¿Qué recuerdas?</w:t>
      </w:r>
      <w:bookmarkStart w:id="0" w:name="_GoBack"/>
      <w:bookmarkEnd w:id="0"/>
    </w:p>
    <w:p w:rsidR="000E2473" w:rsidRDefault="000E2473">
      <w:r>
        <w:rPr>
          <w:noProof/>
        </w:rPr>
        <w:drawing>
          <wp:inline distT="0" distB="0" distL="0" distR="0" wp14:anchorId="0E2A338E" wp14:editId="04087A0C">
            <wp:extent cx="6858000" cy="3321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0A" w:rsidRDefault="00DF630A">
      <w:r>
        <w:rPr>
          <w:noProof/>
        </w:rPr>
        <w:lastRenderedPageBreak/>
        <w:drawing>
          <wp:inline distT="0" distB="0" distL="0" distR="0" wp14:anchorId="32EA88F3" wp14:editId="5DE88BFC">
            <wp:extent cx="4200525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0A" w:rsidRDefault="00DF630A">
      <w:r>
        <w:rPr>
          <w:noProof/>
        </w:rPr>
        <w:drawing>
          <wp:inline distT="0" distB="0" distL="0" distR="0" wp14:anchorId="15B92407" wp14:editId="4A3B2473">
            <wp:extent cx="6858000" cy="201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0A" w:rsidRDefault="00DF630A">
      <w:r>
        <w:br w:type="page"/>
      </w:r>
    </w:p>
    <w:p w:rsidR="002A3729" w:rsidRDefault="002A3729">
      <w:r>
        <w:lastRenderedPageBreak/>
        <w:t xml:space="preserve">Translate the </w:t>
      </w:r>
      <w:proofErr w:type="spellStart"/>
      <w:r>
        <w:t>Diálogo</w:t>
      </w:r>
      <w:proofErr w:type="spellEnd"/>
      <w:r>
        <w:t xml:space="preserve">: </w:t>
      </w:r>
      <w:proofErr w:type="spellStart"/>
      <w:r>
        <w:t>Vamos</w:t>
      </w:r>
      <w:proofErr w:type="spellEnd"/>
      <w:r>
        <w:t xml:space="preserve"> al </w:t>
      </w:r>
      <w:proofErr w:type="spellStart"/>
      <w:r>
        <w:t>museo</w:t>
      </w:r>
      <w:proofErr w:type="spellEnd"/>
      <w:r>
        <w:t>. Then complete ¿Qué recuerdas?</w:t>
      </w:r>
    </w:p>
    <w:p w:rsidR="002A3729" w:rsidRDefault="002A3729">
      <w:r>
        <w:rPr>
          <w:noProof/>
        </w:rPr>
        <w:drawing>
          <wp:inline distT="0" distB="0" distL="0" distR="0" wp14:anchorId="76629915" wp14:editId="0C9BB2D9">
            <wp:extent cx="3895725" cy="2162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9535"/>
      </w:tblGrid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r>
              <w:t>Olga</w:t>
            </w:r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r>
              <w:t>Olga</w:t>
            </w:r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r>
              <w:t>Olga</w:t>
            </w:r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  <w:tr w:rsidR="002A3729" w:rsidTr="002A3729">
        <w:tc>
          <w:tcPr>
            <w:tcW w:w="1255" w:type="dxa"/>
          </w:tcPr>
          <w:p w:rsidR="002A3729" w:rsidRDefault="002A3729" w:rsidP="002A3729">
            <w:pPr>
              <w:spacing w:line="360" w:lineRule="auto"/>
            </w:pPr>
            <w:r>
              <w:t>Olga</w:t>
            </w:r>
          </w:p>
        </w:tc>
        <w:tc>
          <w:tcPr>
            <w:tcW w:w="9535" w:type="dxa"/>
          </w:tcPr>
          <w:p w:rsidR="002A3729" w:rsidRDefault="002A3729" w:rsidP="002A3729">
            <w:pPr>
              <w:spacing w:line="360" w:lineRule="auto"/>
            </w:pPr>
          </w:p>
        </w:tc>
      </w:tr>
    </w:tbl>
    <w:p w:rsidR="002A3729" w:rsidRDefault="002A3729"/>
    <w:p w:rsidR="002A3729" w:rsidRDefault="002A3729">
      <w:r>
        <w:rPr>
          <w:noProof/>
        </w:rPr>
        <w:drawing>
          <wp:inline distT="0" distB="0" distL="0" distR="0" wp14:anchorId="1ECDC1BE" wp14:editId="44B57270">
            <wp:extent cx="6858000" cy="907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A3729" w:rsidTr="002A3729">
        <w:tc>
          <w:tcPr>
            <w:tcW w:w="10790" w:type="dxa"/>
          </w:tcPr>
          <w:p w:rsidR="002A3729" w:rsidRDefault="002A3729" w:rsidP="002A3729">
            <w:pPr>
              <w:spacing w:line="360" w:lineRule="auto"/>
            </w:pPr>
            <w:r>
              <w:t>1.</w:t>
            </w:r>
          </w:p>
        </w:tc>
      </w:tr>
      <w:tr w:rsidR="002A3729" w:rsidTr="002A3729">
        <w:tc>
          <w:tcPr>
            <w:tcW w:w="10790" w:type="dxa"/>
          </w:tcPr>
          <w:p w:rsidR="002A3729" w:rsidRDefault="002A3729" w:rsidP="002A3729">
            <w:pPr>
              <w:spacing w:line="360" w:lineRule="auto"/>
            </w:pPr>
            <w:r>
              <w:t>2.</w:t>
            </w:r>
          </w:p>
        </w:tc>
      </w:tr>
      <w:tr w:rsidR="002A3729" w:rsidTr="002A3729">
        <w:tc>
          <w:tcPr>
            <w:tcW w:w="10790" w:type="dxa"/>
          </w:tcPr>
          <w:p w:rsidR="002A3729" w:rsidRDefault="002A3729" w:rsidP="002A3729">
            <w:pPr>
              <w:spacing w:line="360" w:lineRule="auto"/>
            </w:pPr>
            <w:r>
              <w:t>3.</w:t>
            </w:r>
          </w:p>
        </w:tc>
      </w:tr>
      <w:tr w:rsidR="002A3729" w:rsidTr="002A3729">
        <w:tc>
          <w:tcPr>
            <w:tcW w:w="10790" w:type="dxa"/>
          </w:tcPr>
          <w:p w:rsidR="002A3729" w:rsidRDefault="002A3729" w:rsidP="002A3729">
            <w:pPr>
              <w:spacing w:line="360" w:lineRule="auto"/>
            </w:pPr>
            <w:r>
              <w:t>4.</w:t>
            </w:r>
          </w:p>
        </w:tc>
      </w:tr>
    </w:tbl>
    <w:p w:rsidR="002A3729" w:rsidRDefault="002A3729"/>
    <w:p w:rsidR="005569EA" w:rsidRDefault="005569EA">
      <w:r>
        <w:br w:type="page"/>
      </w:r>
    </w:p>
    <w:p w:rsidR="002A3729" w:rsidRPr="00F43533" w:rsidRDefault="005569EA">
      <w:pPr>
        <w:rPr>
          <w:sz w:val="32"/>
          <w:szCs w:val="32"/>
        </w:rPr>
      </w:pPr>
      <w:r w:rsidRPr="00F43533">
        <w:rPr>
          <w:sz w:val="32"/>
          <w:szCs w:val="32"/>
        </w:rPr>
        <w:lastRenderedPageBreak/>
        <w:t>Para Calentarnos: Complete the following sentences stating what you are going to do. Hint: use the infinitive of the verb in the parenthesis.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69EA" w:rsidRPr="00F43533" w:rsidTr="005569EA">
        <w:tc>
          <w:tcPr>
            <w:tcW w:w="10790" w:type="dxa"/>
          </w:tcPr>
          <w:p w:rsidR="005569EA" w:rsidRPr="00F43533" w:rsidRDefault="005569EA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_________________(talk)</w:t>
            </w:r>
            <w:r w:rsidR="00F43533" w:rsidRPr="00F43533">
              <w:rPr>
                <w:sz w:val="28"/>
                <w:szCs w:val="28"/>
              </w:rPr>
              <w:t xml:space="preserve"> </w:t>
            </w:r>
          </w:p>
        </w:tc>
      </w:tr>
      <w:tr w:rsidR="005569EA" w:rsidRPr="00F43533" w:rsidTr="005569EA">
        <w:tc>
          <w:tcPr>
            <w:tcW w:w="10790" w:type="dxa"/>
          </w:tcPr>
          <w:p w:rsidR="005569EA" w:rsidRPr="00F43533" w:rsidRDefault="005569EA" w:rsidP="005569EA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_________________(study</w:t>
            </w:r>
            <w:r w:rsidRPr="00F43533">
              <w:rPr>
                <w:sz w:val="28"/>
                <w:szCs w:val="28"/>
              </w:rPr>
              <w:t>)</w:t>
            </w:r>
          </w:p>
        </w:tc>
      </w:tr>
      <w:tr w:rsidR="005569EA" w:rsidRPr="00F43533" w:rsidTr="005569EA">
        <w:tc>
          <w:tcPr>
            <w:tcW w:w="10790" w:type="dxa"/>
          </w:tcPr>
          <w:p w:rsidR="005569EA" w:rsidRPr="00F43533" w:rsidRDefault="005569EA" w:rsidP="005569EA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_________________(wear</w:t>
            </w:r>
            <w:r w:rsidRPr="00F43533">
              <w:rPr>
                <w:sz w:val="28"/>
                <w:szCs w:val="28"/>
              </w:rPr>
              <w:t>)</w:t>
            </w:r>
          </w:p>
        </w:tc>
      </w:tr>
      <w:tr w:rsidR="005569EA" w:rsidRPr="00F43533" w:rsidTr="005569EA">
        <w:tc>
          <w:tcPr>
            <w:tcW w:w="10790" w:type="dxa"/>
          </w:tcPr>
          <w:p w:rsidR="005569EA" w:rsidRPr="00F43533" w:rsidRDefault="005569EA" w:rsidP="005569EA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</w:t>
            </w:r>
            <w:proofErr w:type="gramStart"/>
            <w:r w:rsidRPr="00F43533">
              <w:rPr>
                <w:sz w:val="28"/>
                <w:szCs w:val="28"/>
              </w:rPr>
              <w:t>_(</w:t>
            </w:r>
            <w:proofErr w:type="gramEnd"/>
            <w:r w:rsidRPr="00F43533">
              <w:rPr>
                <w:sz w:val="28"/>
                <w:szCs w:val="28"/>
              </w:rPr>
              <w:t>eat dinner</w:t>
            </w:r>
            <w:r w:rsidRPr="00F43533">
              <w:rPr>
                <w:sz w:val="28"/>
                <w:szCs w:val="28"/>
              </w:rPr>
              <w:t>)</w:t>
            </w:r>
          </w:p>
        </w:tc>
      </w:tr>
      <w:tr w:rsidR="005569EA" w:rsidRPr="00F43533" w:rsidTr="005569EA">
        <w:tc>
          <w:tcPr>
            <w:tcW w:w="10790" w:type="dxa"/>
          </w:tcPr>
          <w:p w:rsidR="005569EA" w:rsidRPr="00F43533" w:rsidRDefault="005569EA" w:rsidP="005569EA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_________________(</w:t>
            </w:r>
            <w:r w:rsidR="00F43533" w:rsidRPr="00F43533">
              <w:rPr>
                <w:sz w:val="28"/>
                <w:szCs w:val="28"/>
              </w:rPr>
              <w:t>need</w:t>
            </w:r>
            <w:r w:rsidRPr="00F43533">
              <w:rPr>
                <w:sz w:val="28"/>
                <w:szCs w:val="28"/>
              </w:rPr>
              <w:t>)</w:t>
            </w:r>
          </w:p>
        </w:tc>
      </w:tr>
      <w:tr w:rsidR="00F43533" w:rsidRPr="00F43533" w:rsidTr="005569EA">
        <w:tc>
          <w:tcPr>
            <w:tcW w:w="10790" w:type="dxa"/>
          </w:tcPr>
          <w:p w:rsidR="00F43533" w:rsidRPr="00F43533" w:rsidRDefault="00F43533" w:rsidP="00F43533">
            <w:pPr>
              <w:rPr>
                <w:sz w:val="28"/>
                <w:szCs w:val="28"/>
              </w:rPr>
            </w:pPr>
            <w:r w:rsidRPr="00F43533">
              <w:rPr>
                <w:sz w:val="28"/>
                <w:szCs w:val="28"/>
              </w:rPr>
              <w:t xml:space="preserve">Yo </w:t>
            </w:r>
            <w:proofErr w:type="spellStart"/>
            <w:r w:rsidRPr="00F43533">
              <w:rPr>
                <w:sz w:val="28"/>
                <w:szCs w:val="28"/>
              </w:rPr>
              <w:t>voy</w:t>
            </w:r>
            <w:proofErr w:type="spellEnd"/>
            <w:r w:rsidRPr="00F43533">
              <w:rPr>
                <w:sz w:val="28"/>
                <w:szCs w:val="28"/>
              </w:rPr>
              <w:t xml:space="preserve"> a _________________(finish</w:t>
            </w:r>
            <w:r w:rsidRPr="00F43533">
              <w:rPr>
                <w:sz w:val="28"/>
                <w:szCs w:val="28"/>
              </w:rPr>
              <w:t>)</w:t>
            </w:r>
          </w:p>
        </w:tc>
      </w:tr>
    </w:tbl>
    <w:p w:rsidR="005569EA" w:rsidRDefault="005569EA">
      <w:pPr>
        <w:pBdr>
          <w:bottom w:val="single" w:sz="12" w:space="1" w:color="auto"/>
        </w:pBdr>
      </w:pPr>
    </w:p>
    <w:p w:rsidR="004727F4" w:rsidRDefault="004727F4">
      <w:r>
        <w:t xml:space="preserve">Classwork: Review p 129 </w:t>
      </w:r>
      <w:proofErr w:type="spellStart"/>
      <w:r>
        <w:t>Gramática</w:t>
      </w:r>
      <w:proofErr w:type="spellEnd"/>
      <w:r>
        <w:t xml:space="preserve">: Talking About the Future: </w:t>
      </w:r>
      <w:proofErr w:type="spellStart"/>
      <w:r>
        <w:rPr>
          <w:i/>
        </w:rPr>
        <w:t>ir</w:t>
      </w:r>
      <w:proofErr w:type="spellEnd"/>
      <w:r>
        <w:rPr>
          <w:i/>
        </w:rPr>
        <w:t xml:space="preserve"> a </w:t>
      </w:r>
      <w:r>
        <w:t xml:space="preserve">+ Infinitive. Complete p 129 Van a </w:t>
      </w:r>
      <w:proofErr w:type="spellStart"/>
      <w:r>
        <w:t>ira</w:t>
      </w:r>
      <w:proofErr w:type="spellEnd"/>
      <w:r>
        <w:t xml:space="preserve"> a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>. Complete p 129 ¿</w:t>
      </w:r>
      <w:proofErr w:type="spellStart"/>
      <w:r>
        <w:t>Adónde</w:t>
      </w:r>
      <w:proofErr w:type="spellEnd"/>
      <w:r>
        <w:t xml:space="preserve"> van a </w:t>
      </w:r>
      <w:proofErr w:type="spellStart"/>
      <w:r>
        <w:t>ir</w:t>
      </w:r>
      <w:proofErr w:type="spellEnd"/>
      <w:r>
        <w:t xml:space="preserve">? Complete p 130 </w:t>
      </w:r>
      <w:proofErr w:type="spellStart"/>
      <w:r>
        <w:t>En</w:t>
      </w:r>
      <w:proofErr w:type="spellEnd"/>
      <w:r>
        <w:t xml:space="preserve"> el D.F</w:t>
      </w:r>
    </w:p>
    <w:p w:rsidR="004727F4" w:rsidRDefault="004727F4">
      <w:r>
        <w:rPr>
          <w:noProof/>
        </w:rPr>
        <w:drawing>
          <wp:inline distT="0" distB="0" distL="0" distR="0" wp14:anchorId="10214252" wp14:editId="220B8D41">
            <wp:extent cx="5791200" cy="2914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F4" w:rsidRDefault="004727F4">
      <w:r>
        <w:rPr>
          <w:noProof/>
        </w:rPr>
        <w:drawing>
          <wp:inline distT="0" distB="0" distL="0" distR="0" wp14:anchorId="75AF50A1" wp14:editId="7457D4CC">
            <wp:extent cx="6743700" cy="2486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F4" w:rsidRDefault="004727F4">
      <w:r>
        <w:rPr>
          <w:noProof/>
        </w:rPr>
        <w:lastRenderedPageBreak/>
        <w:drawing>
          <wp:inline distT="0" distB="0" distL="0" distR="0" wp14:anchorId="53F6935B" wp14:editId="088D06C1">
            <wp:extent cx="676275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F4" w:rsidRDefault="004727F4">
      <w:r>
        <w:rPr>
          <w:noProof/>
        </w:rPr>
        <w:drawing>
          <wp:inline distT="0" distB="0" distL="0" distR="0" wp14:anchorId="53245581" wp14:editId="5035FE3F">
            <wp:extent cx="6858000" cy="3890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4727F4" w:rsidSect="002A37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29"/>
    <w:rsid w:val="000D3ECB"/>
    <w:rsid w:val="000E2473"/>
    <w:rsid w:val="002A3729"/>
    <w:rsid w:val="004727F4"/>
    <w:rsid w:val="005569EA"/>
    <w:rsid w:val="00634CF1"/>
    <w:rsid w:val="00DF630A"/>
    <w:rsid w:val="00E25AF7"/>
    <w:rsid w:val="00F4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8ADAD"/>
  <w15:chartTrackingRefBased/>
  <w15:docId w15:val="{4E9299AC-CFE4-4857-B2F0-F3C4DDDF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3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4</cp:revision>
  <cp:lastPrinted>2019-03-14T13:47:00Z</cp:lastPrinted>
  <dcterms:created xsi:type="dcterms:W3CDTF">2019-03-12T20:34:00Z</dcterms:created>
  <dcterms:modified xsi:type="dcterms:W3CDTF">2019-03-14T14:09:00Z</dcterms:modified>
</cp:coreProperties>
</file>