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E5A" w:rsidRDefault="006B5E50">
      <w:r>
        <w:t>Para Calentarnos: Complete p 132 Antes de leer.</w:t>
      </w:r>
    </w:p>
    <w:p w:rsidR="006B5E50" w:rsidRDefault="006B5E50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9A0CA1E" wp14:editId="45B97112">
            <wp:extent cx="4581525" cy="1609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E50" w:rsidRDefault="006B5E50">
      <w:r>
        <w:t xml:space="preserve">Classwork: Read p 132 La comida de las tres </w:t>
      </w:r>
      <w:proofErr w:type="spellStart"/>
      <w:r>
        <w:t>culturas</w:t>
      </w:r>
      <w:proofErr w:type="spellEnd"/>
      <w:r>
        <w:t xml:space="preserve">. Complete p 132 </w:t>
      </w:r>
      <w:proofErr w:type="spellStart"/>
      <w:r>
        <w:t>Comprensión</w:t>
      </w:r>
      <w:proofErr w:type="spellEnd"/>
      <w:r>
        <w:t xml:space="preserve">. Complete p 132 </w:t>
      </w:r>
      <w:proofErr w:type="spellStart"/>
      <w:r>
        <w:t>Analiza</w:t>
      </w:r>
      <w:proofErr w:type="spellEnd"/>
      <w:r>
        <w:t xml:space="preserve">. Complete p 132 </w:t>
      </w:r>
      <w:proofErr w:type="spellStart"/>
      <w:r>
        <w:t>Comparaciones</w:t>
      </w:r>
      <w:proofErr w:type="spellEnd"/>
      <w:r>
        <w:t xml:space="preserve">. Complete p 132 </w:t>
      </w:r>
      <w:proofErr w:type="spellStart"/>
      <w:r>
        <w:t>Persepectivas</w:t>
      </w:r>
      <w:proofErr w:type="spellEnd"/>
      <w:r>
        <w:t xml:space="preserve">. Read p 131 La Plaza de las Tres </w:t>
      </w:r>
      <w:proofErr w:type="spellStart"/>
      <w:r>
        <w:t>Culturas</w:t>
      </w:r>
      <w:proofErr w:type="spellEnd"/>
      <w:r>
        <w:t xml:space="preserve">. Read p 131 </w:t>
      </w:r>
      <w:proofErr w:type="spellStart"/>
      <w:r>
        <w:t>Productos</w:t>
      </w:r>
      <w:proofErr w:type="spellEnd"/>
      <w:r>
        <w:t xml:space="preserve">. Complete p 131 </w:t>
      </w:r>
      <w:proofErr w:type="spellStart"/>
      <w:r>
        <w:t>Comprensión</w:t>
      </w:r>
      <w:proofErr w:type="spellEnd"/>
      <w:r>
        <w:t xml:space="preserve">. Complete p 131 </w:t>
      </w:r>
      <w:proofErr w:type="spellStart"/>
      <w:r>
        <w:t>Analiza</w:t>
      </w:r>
      <w:proofErr w:type="spellEnd"/>
      <w:r>
        <w:t>.</w:t>
      </w:r>
    </w:p>
    <w:p w:rsidR="006B5E50" w:rsidRDefault="006461AA">
      <w:r>
        <w:rPr>
          <w:noProof/>
        </w:rPr>
        <w:drawing>
          <wp:inline distT="0" distB="0" distL="0" distR="0" wp14:anchorId="18611C20" wp14:editId="24D3A4CA">
            <wp:extent cx="6080760" cy="357244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8133" cy="3576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AA" w:rsidRDefault="006461AA">
      <w:r>
        <w:rPr>
          <w:noProof/>
        </w:rPr>
        <w:drawing>
          <wp:inline distT="0" distB="0" distL="0" distR="0" wp14:anchorId="7B8200D8" wp14:editId="11C141C5">
            <wp:extent cx="5598160" cy="2369888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1171" cy="237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AA" w:rsidRDefault="006461AA">
      <w:r>
        <w:rPr>
          <w:noProof/>
        </w:rPr>
        <w:lastRenderedPageBreak/>
        <w:drawing>
          <wp:inline distT="0" distB="0" distL="0" distR="0" wp14:anchorId="77FDAE31" wp14:editId="202A9CEF">
            <wp:extent cx="2235200" cy="1365615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7307" cy="137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AA" w:rsidRDefault="006461AA">
      <w:r>
        <w:rPr>
          <w:noProof/>
        </w:rPr>
        <w:drawing>
          <wp:inline distT="0" distB="0" distL="0" distR="0" wp14:anchorId="27946215" wp14:editId="379638CC">
            <wp:extent cx="5999480" cy="2879195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2585" cy="288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AA" w:rsidRDefault="006461AA">
      <w:r>
        <w:rPr>
          <w:noProof/>
        </w:rPr>
        <w:drawing>
          <wp:inline distT="0" distB="0" distL="0" distR="0" wp14:anchorId="64519711" wp14:editId="55EDAA03">
            <wp:extent cx="5918200" cy="2551402"/>
            <wp:effectExtent l="0" t="0" r="635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339" cy="2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AC" w:rsidRDefault="006461AA">
      <w:r>
        <w:rPr>
          <w:noProof/>
        </w:rPr>
        <w:drawing>
          <wp:inline distT="0" distB="0" distL="0" distR="0" wp14:anchorId="36FB1B8F" wp14:editId="1925F9E9">
            <wp:extent cx="5654040" cy="1711918"/>
            <wp:effectExtent l="0" t="0" r="381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0149" cy="171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1AA" w:rsidRDefault="00D779AC">
      <w:r>
        <w:t xml:space="preserve">Para Calentarnos: Conjugate the verb </w:t>
      </w:r>
      <w:proofErr w:type="spellStart"/>
      <w:r>
        <w:t>Tomar</w:t>
      </w:r>
      <w:proofErr w:type="spellEnd"/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3600"/>
        <w:gridCol w:w="1980"/>
        <w:gridCol w:w="3685"/>
      </w:tblGrid>
      <w:tr w:rsidR="00D779AC" w:rsidTr="004D440E">
        <w:tc>
          <w:tcPr>
            <w:tcW w:w="10790" w:type="dxa"/>
            <w:gridSpan w:val="4"/>
          </w:tcPr>
          <w:p w:rsidR="00D779AC" w:rsidRDefault="00D779AC" w:rsidP="00D779AC">
            <w:pPr>
              <w:spacing w:line="360" w:lineRule="auto"/>
              <w:jc w:val="center"/>
            </w:pPr>
            <w:proofErr w:type="spellStart"/>
            <w:r>
              <w:t>Tomar</w:t>
            </w:r>
            <w:proofErr w:type="spellEnd"/>
            <w:r>
              <w:t>: to ________________________________</w:t>
            </w:r>
          </w:p>
        </w:tc>
      </w:tr>
      <w:tr w:rsidR="00D779AC" w:rsidTr="00D779AC">
        <w:tc>
          <w:tcPr>
            <w:tcW w:w="1525" w:type="dxa"/>
          </w:tcPr>
          <w:p w:rsidR="00D779AC" w:rsidRDefault="00D779AC" w:rsidP="00D779AC">
            <w:pPr>
              <w:spacing w:line="360" w:lineRule="auto"/>
            </w:pPr>
            <w:r>
              <w:t>Yo</w:t>
            </w:r>
          </w:p>
        </w:tc>
        <w:tc>
          <w:tcPr>
            <w:tcW w:w="3600" w:type="dxa"/>
          </w:tcPr>
          <w:p w:rsidR="00D779AC" w:rsidRDefault="00D779AC" w:rsidP="00D779AC">
            <w:pPr>
              <w:spacing w:line="360" w:lineRule="auto"/>
            </w:pPr>
          </w:p>
        </w:tc>
        <w:tc>
          <w:tcPr>
            <w:tcW w:w="1980" w:type="dxa"/>
          </w:tcPr>
          <w:p w:rsidR="00D779AC" w:rsidRDefault="00D779AC" w:rsidP="00D779AC">
            <w:pPr>
              <w:spacing w:line="360" w:lineRule="auto"/>
            </w:pPr>
            <w:r>
              <w:t>Nosotros/as</w:t>
            </w:r>
          </w:p>
        </w:tc>
        <w:tc>
          <w:tcPr>
            <w:tcW w:w="3685" w:type="dxa"/>
          </w:tcPr>
          <w:p w:rsidR="00D779AC" w:rsidRDefault="00D779AC" w:rsidP="00D779AC">
            <w:pPr>
              <w:spacing w:line="360" w:lineRule="auto"/>
            </w:pPr>
          </w:p>
        </w:tc>
      </w:tr>
      <w:tr w:rsidR="00D779AC" w:rsidTr="00D779AC">
        <w:tc>
          <w:tcPr>
            <w:tcW w:w="1525" w:type="dxa"/>
          </w:tcPr>
          <w:p w:rsidR="00D779AC" w:rsidRDefault="00D779AC" w:rsidP="00D779AC">
            <w:pPr>
              <w:spacing w:line="360" w:lineRule="auto"/>
            </w:pPr>
            <w:r>
              <w:t>Tú</w:t>
            </w:r>
          </w:p>
        </w:tc>
        <w:tc>
          <w:tcPr>
            <w:tcW w:w="3600" w:type="dxa"/>
          </w:tcPr>
          <w:p w:rsidR="00D779AC" w:rsidRDefault="00D779AC" w:rsidP="00D779AC">
            <w:pPr>
              <w:spacing w:line="360" w:lineRule="auto"/>
            </w:pPr>
          </w:p>
        </w:tc>
        <w:tc>
          <w:tcPr>
            <w:tcW w:w="1980" w:type="dxa"/>
          </w:tcPr>
          <w:p w:rsidR="00D779AC" w:rsidRDefault="00D779AC" w:rsidP="00D779AC">
            <w:pPr>
              <w:spacing w:line="360" w:lineRule="auto"/>
            </w:pPr>
            <w:r>
              <w:t>Vosotros/as</w:t>
            </w:r>
          </w:p>
        </w:tc>
        <w:tc>
          <w:tcPr>
            <w:tcW w:w="3685" w:type="dxa"/>
          </w:tcPr>
          <w:p w:rsidR="00D779AC" w:rsidRDefault="00D779AC" w:rsidP="00D779AC">
            <w:pPr>
              <w:spacing w:line="360" w:lineRule="auto"/>
            </w:pPr>
          </w:p>
        </w:tc>
      </w:tr>
      <w:tr w:rsidR="00D779AC" w:rsidTr="00D779AC">
        <w:tc>
          <w:tcPr>
            <w:tcW w:w="1525" w:type="dxa"/>
          </w:tcPr>
          <w:p w:rsidR="00D779AC" w:rsidRDefault="00D779AC" w:rsidP="00D779AC">
            <w:pPr>
              <w:spacing w:line="360" w:lineRule="auto"/>
            </w:pPr>
            <w:r>
              <w:t>Él, ella, usted</w:t>
            </w:r>
          </w:p>
        </w:tc>
        <w:tc>
          <w:tcPr>
            <w:tcW w:w="3600" w:type="dxa"/>
          </w:tcPr>
          <w:p w:rsidR="00D779AC" w:rsidRDefault="00D779AC" w:rsidP="00D779AC">
            <w:pPr>
              <w:spacing w:line="360" w:lineRule="auto"/>
            </w:pPr>
          </w:p>
        </w:tc>
        <w:tc>
          <w:tcPr>
            <w:tcW w:w="1980" w:type="dxa"/>
          </w:tcPr>
          <w:p w:rsidR="00D779AC" w:rsidRDefault="00D779AC" w:rsidP="00D779AC">
            <w:pPr>
              <w:spacing w:line="360" w:lineRule="auto"/>
            </w:pPr>
            <w:r>
              <w:t>Ellos, ellas, ustedes</w:t>
            </w:r>
          </w:p>
        </w:tc>
        <w:tc>
          <w:tcPr>
            <w:tcW w:w="3685" w:type="dxa"/>
          </w:tcPr>
          <w:p w:rsidR="00D779AC" w:rsidRDefault="00D779AC" w:rsidP="00D779AC">
            <w:pPr>
              <w:spacing w:line="360" w:lineRule="auto"/>
            </w:pPr>
          </w:p>
        </w:tc>
      </w:tr>
    </w:tbl>
    <w:p w:rsidR="00D779AC" w:rsidRDefault="00D779AC">
      <w:pPr>
        <w:pBdr>
          <w:bottom w:val="single" w:sz="12" w:space="1" w:color="auto"/>
        </w:pBdr>
      </w:pPr>
    </w:p>
    <w:p w:rsidR="00D779AC" w:rsidRDefault="00D779AC">
      <w:r>
        <w:t xml:space="preserve">Classwork: Review p 133 </w:t>
      </w:r>
      <w:proofErr w:type="spellStart"/>
      <w:r>
        <w:t>Vocabulario</w:t>
      </w:r>
      <w:proofErr w:type="spellEnd"/>
      <w:r>
        <w:t>:</w:t>
      </w:r>
      <w:r w:rsidR="001F7792">
        <w:t xml:space="preserve"> </w:t>
      </w:r>
      <w:proofErr w:type="spellStart"/>
      <w:r w:rsidR="001F7792">
        <w:t>En</w:t>
      </w:r>
      <w:proofErr w:type="spellEnd"/>
      <w:r w:rsidR="001F7792">
        <w:t xml:space="preserve"> el </w:t>
      </w:r>
      <w:proofErr w:type="spellStart"/>
      <w:r w:rsidR="001F7792">
        <w:t>restaurante</w:t>
      </w:r>
      <w:proofErr w:type="spellEnd"/>
      <w:r w:rsidR="001F7792">
        <w:t xml:space="preserve">, Para </w:t>
      </w:r>
      <w:proofErr w:type="spellStart"/>
      <w:r w:rsidR="001F7792">
        <w:t>decir</w:t>
      </w:r>
      <w:proofErr w:type="spellEnd"/>
      <w:r w:rsidR="001F7792">
        <w:t xml:space="preserve"> más y </w:t>
      </w:r>
      <w:proofErr w:type="spellStart"/>
      <w:r w:rsidR="001F7792">
        <w:t>En</w:t>
      </w:r>
      <w:proofErr w:type="spellEnd"/>
      <w:r w:rsidR="001F7792">
        <w:t xml:space="preserve"> </w:t>
      </w:r>
      <w:proofErr w:type="spellStart"/>
      <w:r w:rsidR="001F7792">
        <w:t>otro</w:t>
      </w:r>
      <w:proofErr w:type="spellEnd"/>
      <w:r w:rsidR="001F7792">
        <w:t xml:space="preserve"> </w:t>
      </w:r>
      <w:proofErr w:type="spellStart"/>
      <w:r w:rsidR="001F7792">
        <w:t>país</w:t>
      </w:r>
      <w:proofErr w:type="spellEnd"/>
      <w:r w:rsidR="001F7792">
        <w:t xml:space="preserve"> (</w:t>
      </w:r>
      <w:proofErr w:type="spellStart"/>
      <w:r w:rsidR="001F7792">
        <w:t>Espa</w:t>
      </w:r>
      <w:r w:rsidR="001F7792">
        <w:rPr>
          <w:rFonts w:cstheme="minorHAnsi"/>
        </w:rPr>
        <w:t>ñ</w:t>
      </w:r>
      <w:r w:rsidR="001F7792">
        <w:t>a</w:t>
      </w:r>
      <w:proofErr w:type="spellEnd"/>
      <w:r w:rsidR="001F7792">
        <w:t>)</w:t>
      </w:r>
      <w:r w:rsidR="001F7792">
        <w:t xml:space="preserve">. Review p 134 Para </w:t>
      </w:r>
      <w:proofErr w:type="spellStart"/>
      <w:r w:rsidR="001F7792">
        <w:t>conversar</w:t>
      </w:r>
      <w:proofErr w:type="spellEnd"/>
      <w:r w:rsidR="001F7792">
        <w:t xml:space="preserve">. Complete p 134 </w:t>
      </w:r>
      <w:r w:rsidR="001F7792">
        <w:t>¿Dónde está?</w:t>
      </w:r>
      <w:r w:rsidR="001F7792">
        <w:t xml:space="preserve"> Complete p </w:t>
      </w:r>
      <w:r w:rsidR="001F7792">
        <w:t>134 ¿</w:t>
      </w:r>
      <w:proofErr w:type="spellStart"/>
      <w:r w:rsidR="001F7792">
        <w:t>Cuál</w:t>
      </w:r>
      <w:proofErr w:type="spellEnd"/>
      <w:r w:rsidR="001F7792">
        <w:t xml:space="preserve"> es el </w:t>
      </w:r>
      <w:proofErr w:type="spellStart"/>
      <w:r w:rsidR="001F7792">
        <w:t>intruso</w:t>
      </w:r>
      <w:proofErr w:type="spellEnd"/>
      <w:r w:rsidR="001F7792">
        <w:t>?</w:t>
      </w:r>
      <w:r w:rsidR="001F7792">
        <w:t xml:space="preserve"> </w:t>
      </w:r>
      <w:r w:rsidR="00C0104A">
        <w:t xml:space="preserve">(translate, and say the intruder with reason) </w:t>
      </w:r>
      <w:r w:rsidR="001F7792">
        <w:t xml:space="preserve">Complete </w:t>
      </w:r>
      <w:r w:rsidR="001F7792">
        <w:t xml:space="preserve">p 134 </w:t>
      </w:r>
      <w:proofErr w:type="spellStart"/>
      <w:r w:rsidR="001F7792">
        <w:t>En</w:t>
      </w:r>
      <w:proofErr w:type="spellEnd"/>
      <w:r w:rsidR="001F7792">
        <w:t xml:space="preserve"> el </w:t>
      </w:r>
      <w:proofErr w:type="spellStart"/>
      <w:r w:rsidR="001F7792">
        <w:t>restaurante</w:t>
      </w:r>
      <w:proofErr w:type="spellEnd"/>
      <w:r w:rsidR="001F7792">
        <w:t>.</w:t>
      </w:r>
    </w:p>
    <w:p w:rsidR="001F7792" w:rsidRDefault="001F7792">
      <w:r>
        <w:rPr>
          <w:noProof/>
        </w:rPr>
        <w:drawing>
          <wp:inline distT="0" distB="0" distL="0" distR="0" wp14:anchorId="17ECD2E3" wp14:editId="228BDC0B">
            <wp:extent cx="5207000" cy="6582433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8823" cy="658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792" w:rsidRDefault="001F7792">
      <w:r>
        <w:rPr>
          <w:noProof/>
        </w:rPr>
        <w:drawing>
          <wp:inline distT="0" distB="0" distL="0" distR="0" wp14:anchorId="3AEBEB95" wp14:editId="64D18B77">
            <wp:extent cx="6233160" cy="3290300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2404" cy="329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1C8" w:rsidRDefault="00BC71C8">
      <w:r>
        <w:rPr>
          <w:noProof/>
        </w:rPr>
        <w:drawing>
          <wp:inline distT="0" distB="0" distL="0" distR="0" wp14:anchorId="56B292ED" wp14:editId="7F494F78">
            <wp:extent cx="6858000" cy="47923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04A" w:rsidRDefault="00C0104A"/>
    <w:p w:rsidR="00AF0467" w:rsidRDefault="00AF0467">
      <w:r>
        <w:br w:type="page"/>
      </w:r>
    </w:p>
    <w:p w:rsidR="00AF0467" w:rsidRDefault="00AF0467">
      <w:r>
        <w:t xml:space="preserve">Para Calentarnos: </w:t>
      </w:r>
      <w:r w:rsidR="0051214D">
        <w:t xml:space="preserve">Review p 135 Para </w:t>
      </w:r>
      <w:proofErr w:type="spellStart"/>
      <w:r w:rsidR="0051214D">
        <w:t>decir</w:t>
      </w:r>
      <w:proofErr w:type="spellEnd"/>
      <w:r w:rsidR="0051214D">
        <w:t xml:space="preserve"> más. Write down your favorite word to memorize and use.</w:t>
      </w:r>
    </w:p>
    <w:p w:rsidR="009B448B" w:rsidRDefault="009B448B">
      <w:pPr>
        <w:pBdr>
          <w:bottom w:val="single" w:sz="12" w:space="1" w:color="auto"/>
        </w:pBdr>
      </w:pPr>
      <w:r>
        <w:rPr>
          <w:noProof/>
        </w:rPr>
        <w:drawing>
          <wp:inline distT="0" distB="0" distL="0" distR="0" wp14:anchorId="772DB030" wp14:editId="5E724AB5">
            <wp:extent cx="2301240" cy="2207551"/>
            <wp:effectExtent l="0" t="0" r="381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08630" cy="22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8B" w:rsidRDefault="009B448B">
      <w:r>
        <w:t xml:space="preserve">Classwork: Review p </w:t>
      </w:r>
      <w:r w:rsidR="00A8260E">
        <w:t xml:space="preserve">135 </w:t>
      </w:r>
      <w:proofErr w:type="spellStart"/>
      <w:r w:rsidR="00A8260E">
        <w:t>Diálogo</w:t>
      </w:r>
      <w:proofErr w:type="spellEnd"/>
      <w:r w:rsidR="00A8260E">
        <w:t>: ¿Qué van a comer?</w:t>
      </w:r>
      <w:r w:rsidR="00A8260E">
        <w:t xml:space="preserve"> And translate. Complete p </w:t>
      </w:r>
      <w:r w:rsidR="00A8260E">
        <w:t>135 ¿Qué recuerdas?</w:t>
      </w:r>
      <w:r w:rsidR="00A8260E">
        <w:t xml:space="preserve"> Complete p </w:t>
      </w:r>
      <w:r w:rsidR="00A8260E">
        <w:t xml:space="preserve">135 </w:t>
      </w:r>
      <w:proofErr w:type="spellStart"/>
      <w:r w:rsidR="00A8260E">
        <w:t>Algo</w:t>
      </w:r>
      <w:proofErr w:type="spellEnd"/>
      <w:r w:rsidR="00A8260E">
        <w:t xml:space="preserve"> personal</w:t>
      </w:r>
      <w:r w:rsidR="00A8260E">
        <w:t xml:space="preserve">. Complete </w:t>
      </w:r>
      <w:r w:rsidR="00A8260E">
        <w:t>135 ¿</w:t>
      </w:r>
      <w:proofErr w:type="spellStart"/>
      <w:r w:rsidR="00A8260E">
        <w:t>Cuál</w:t>
      </w:r>
      <w:proofErr w:type="spellEnd"/>
      <w:r w:rsidR="00A8260E">
        <w:t xml:space="preserve"> es la </w:t>
      </w:r>
      <w:proofErr w:type="spellStart"/>
      <w:r w:rsidR="00A8260E">
        <w:t>respuesta</w:t>
      </w:r>
      <w:proofErr w:type="spellEnd"/>
      <w:r w:rsidR="00A8260E">
        <w:t>?</w:t>
      </w:r>
      <w:r w:rsidR="00A8260E">
        <w:t xml:space="preserve"> </w:t>
      </w:r>
      <w:r w:rsidR="00A8260E">
        <w:t>(listening</w:t>
      </w:r>
      <w:r w:rsidR="00A8260E">
        <w:t xml:space="preserve"> activity</w:t>
      </w:r>
      <w:r w:rsidR="00A8260E">
        <w:t>)</w:t>
      </w:r>
    </w:p>
    <w:p w:rsidR="00A8260E" w:rsidRDefault="00A8260E">
      <w:r>
        <w:rPr>
          <w:noProof/>
        </w:rPr>
        <w:drawing>
          <wp:inline distT="0" distB="0" distL="0" distR="0" wp14:anchorId="53A87229" wp14:editId="70A2A721">
            <wp:extent cx="6858000" cy="32689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5"/>
        <w:gridCol w:w="9265"/>
      </w:tblGrid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proofErr w:type="spellStart"/>
            <w:r>
              <w:t>Se</w:t>
            </w:r>
            <w:r>
              <w:rPr>
                <w:rFonts w:cstheme="minorHAnsi"/>
              </w:rPr>
              <w:t>ñ</w:t>
            </w:r>
            <w:r>
              <w:t>ora</w:t>
            </w:r>
            <w:proofErr w:type="spellEnd"/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r>
              <w:t>Olga</w:t>
            </w:r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proofErr w:type="spellStart"/>
            <w:r>
              <w:t>Tomás</w:t>
            </w:r>
            <w:proofErr w:type="spellEnd"/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proofErr w:type="spellStart"/>
            <w:r>
              <w:t>Mesera</w:t>
            </w:r>
            <w:proofErr w:type="spellEnd"/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r>
              <w:t>Olga</w:t>
            </w:r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r>
              <w:t>Pilar</w:t>
            </w:r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  <w:tr w:rsidR="00E61FF7" w:rsidTr="00E61FF7">
        <w:tc>
          <w:tcPr>
            <w:tcW w:w="1525" w:type="dxa"/>
          </w:tcPr>
          <w:p w:rsidR="00E61FF7" w:rsidRDefault="00E61FF7" w:rsidP="00E61FF7">
            <w:pPr>
              <w:spacing w:line="360" w:lineRule="auto"/>
            </w:pPr>
            <w:proofErr w:type="spellStart"/>
            <w:r>
              <w:t>Mesera</w:t>
            </w:r>
            <w:proofErr w:type="spellEnd"/>
          </w:p>
        </w:tc>
        <w:tc>
          <w:tcPr>
            <w:tcW w:w="9265" w:type="dxa"/>
          </w:tcPr>
          <w:p w:rsidR="00E61FF7" w:rsidRDefault="00E61FF7" w:rsidP="00E61FF7">
            <w:pPr>
              <w:spacing w:line="360" w:lineRule="auto"/>
            </w:pPr>
          </w:p>
        </w:tc>
      </w:tr>
    </w:tbl>
    <w:p w:rsidR="00E61FF7" w:rsidRDefault="00E61FF7"/>
    <w:p w:rsidR="00E61FF7" w:rsidRDefault="0080595D">
      <w:r>
        <w:rPr>
          <w:noProof/>
        </w:rPr>
        <w:drawing>
          <wp:inline distT="0" distB="0" distL="0" distR="0" wp14:anchorId="672B1190" wp14:editId="77DE0FD8">
            <wp:extent cx="6858000" cy="9601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5D" w:rsidRDefault="0080595D">
      <w:r>
        <w:rPr>
          <w:noProof/>
        </w:rPr>
        <w:drawing>
          <wp:inline distT="0" distB="0" distL="0" distR="0" wp14:anchorId="69535191" wp14:editId="72BAF4F5">
            <wp:extent cx="4284816" cy="1213338"/>
            <wp:effectExtent l="0" t="0" r="1905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19876" cy="122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95D" w:rsidRDefault="0080595D">
      <w:bookmarkStart w:id="0" w:name="_GoBack"/>
      <w:r>
        <w:rPr>
          <w:noProof/>
        </w:rPr>
        <w:drawing>
          <wp:inline distT="0" distB="0" distL="0" distR="0" wp14:anchorId="00848B2E" wp14:editId="50B61695">
            <wp:extent cx="3874477" cy="1881087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5580" cy="1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595D" w:rsidSect="006B5E5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E50"/>
    <w:rsid w:val="001F7792"/>
    <w:rsid w:val="0051214D"/>
    <w:rsid w:val="005C6E5A"/>
    <w:rsid w:val="006461AA"/>
    <w:rsid w:val="006B5E50"/>
    <w:rsid w:val="0080595D"/>
    <w:rsid w:val="009B448B"/>
    <w:rsid w:val="00A8260E"/>
    <w:rsid w:val="00AF0467"/>
    <w:rsid w:val="00BC71C8"/>
    <w:rsid w:val="00C0104A"/>
    <w:rsid w:val="00D779AC"/>
    <w:rsid w:val="00E61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55F2F1"/>
  <w15:chartTrackingRefBased/>
  <w15:docId w15:val="{9C57C411-1F4C-48FB-A535-B1E74C87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779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10</cp:revision>
  <dcterms:created xsi:type="dcterms:W3CDTF">2019-03-15T13:17:00Z</dcterms:created>
  <dcterms:modified xsi:type="dcterms:W3CDTF">2019-03-15T14:03:00Z</dcterms:modified>
</cp:coreProperties>
</file>