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F" w:rsidRPr="003C603F" w:rsidRDefault="006A769F" w:rsidP="006A769F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  <w:bookmarkStart w:id="0" w:name="_GoBack"/>
      <w:bookmarkEnd w:id="0"/>
      <w:r w:rsidRPr="003C603F">
        <w:rPr>
          <w:rFonts w:asciiTheme="minorHAnsi" w:hAnsiTheme="minorHAnsi" w:cstheme="minorHAnsi"/>
          <w:sz w:val="24"/>
        </w:rPr>
        <w:t>Name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Pr="003C603F">
        <w:rPr>
          <w:rFonts w:asciiTheme="minorHAnsi" w:hAnsiTheme="minorHAnsi" w:cstheme="minorHAnsi"/>
          <w:sz w:val="24"/>
        </w:rPr>
        <w:t>Date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</w:p>
    <w:p w:rsidR="006A769F" w:rsidRPr="003C603F" w:rsidRDefault="006A769F">
      <w:pPr>
        <w:pStyle w:val="Title"/>
        <w:rPr>
          <w:rFonts w:asciiTheme="minorHAnsi" w:hAnsiTheme="minorHAnsi" w:cstheme="minorHAnsi"/>
          <w:sz w:val="24"/>
        </w:rPr>
      </w:pPr>
    </w:p>
    <w:p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</w:p>
    <w:p w:rsidR="00A816D6" w:rsidRPr="00442E7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 is used to tell how far on average any data point is from the mean.  The smaller 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>he closer the scores are on average to the mean.  When the standard deviation is large, the scores are more widely spread</w:t>
      </w:r>
      <w:r w:rsidR="00A816D6" w:rsidRPr="00A816D6">
        <w:rPr>
          <w:rFonts w:asciiTheme="minorHAnsi" w:hAnsiTheme="minorHAnsi" w:cstheme="minorHAnsi"/>
          <w:sz w:val="22"/>
          <w:szCs w:val="22"/>
        </w:rPr>
        <w:t xml:space="preserve"> 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mean.</w:t>
      </w:r>
    </w:p>
    <w:p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w:rsidR="00A816D6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b/>
          <w:sz w:val="22"/>
          <w:szCs w:val="22"/>
        </w:rPr>
        <w:t>Test Scores: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22, 99, 102, 33, 57, 75, 100, 81, 62, 29</w:t>
      </w:r>
    </w:p>
    <w:p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671A28">
        <w:rPr>
          <w:rFonts w:ascii="Calibri" w:hAnsi="Calibri" w:cs="Calibri"/>
          <w:b/>
          <w:sz w:val="22"/>
          <w:szCs w:val="22"/>
        </w:rPr>
        <w:t>Mean:_</w:t>
      </w:r>
      <w:proofErr w:type="gramEnd"/>
      <w:r w:rsidRPr="00671A28">
        <w:rPr>
          <w:rFonts w:ascii="Calibri" w:hAnsi="Calibri" w:cs="Calibri"/>
          <w:b/>
          <w:sz w:val="22"/>
          <w:szCs w:val="22"/>
        </w:rPr>
        <w:t xml:space="preserve">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0</wp:posOffset>
                </wp:positionV>
                <wp:extent cx="5878830" cy="3938270"/>
                <wp:effectExtent l="0" t="0" r="0" b="0"/>
                <wp:wrapNone/>
                <wp:docPr id="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938270"/>
                          <a:chOff x="648" y="5621"/>
                          <a:chExt cx="9258" cy="6202"/>
                        </a:xfrm>
                      </wpg:grpSpPr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3" y="5621"/>
                            <a:ext cx="90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96" y="5621"/>
                            <a:ext cx="3024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8" y="5621"/>
                            <a:ext cx="9072" cy="5184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28" y="5621"/>
                            <a:ext cx="3168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5765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A816D6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Test Score</w:t>
                              </w:r>
                            </w:p>
                            <w:p w:rsidR="00A816D6" w:rsidRPr="00A816D6" w:rsidRDefault="00A816D6" w:rsidP="00A816D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5696"/>
                            <a:ext cx="288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Difference from the mean</w: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(x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651"/>
                            <a:ext cx="333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22"/>
                                </w:rPr>
                                <w:object w:dxaOrig="140" w:dyaOrig="2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.2pt;height:13.2pt" o:ole="" fillcolor="window">
                                    <v:imagedata r:id="rId8" o:title=""/>
                                  </v:shape>
                                  <o:OLEObject Type="Embed" ProgID="Equation.3" ShapeID="_x0000_i1026" DrawAspect="Content" ObjectID="_1557679618" r:id="rId9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(x – x)</w:t>
                              </w:r>
                              <w:r w:rsidRPr="00A816D6"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0815"/>
                            <a:ext cx="379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A816D6">
                                <w:rPr>
                                  <w:b/>
                                  <w:sz w:val="18"/>
                                </w:rPr>
                                <w:t>Sum of 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18"/>
                                </w:rPr>
                                <w:object w:dxaOrig="140" w:dyaOrig="260">
                                  <v:shape id="_x0000_i1028" type="#_x0000_t75" style="width:7.2pt;height:13.2pt" fillcolor="window">
                                    <v:imagedata r:id="rId10" o:title=""/>
                                  </v:shape>
                                  <o:OLEObject Type="Embed" ProgID="Equation.3" ShapeID="_x0000_i1028" DrawAspect="Content" ObjectID="_1557679619" r:id="rId11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A816D6">
                                <w:rPr>
                                  <w:b/>
                                </w:rPr>
                                <w:t>∑(</w:t>
                              </w:r>
                              <w:proofErr w:type="gramEnd"/>
                              <w:r w:rsidRPr="00A816D6">
                                <w:rPr>
                                  <w:b/>
                                </w:rPr>
                                <w:t>x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205" y="6060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310" y="607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55" y="1129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">
                <v:rect id="Rectangle 74" o:spid="_x0000_s1027" style="position:absolute;left:663;top:5621;width:90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" strokeweight="6pt">
                  <v:stroke linestyle="thickBetweenThin"/>
                </v:rect>
                <v:rect id="Rectangle 75" o:spid="_x0000_s1028" style="position:absolute;left:6696;top:5621;width:3024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" filled="f" strokeweight="6pt">
                  <v:stroke linestyle="thickBetweenThin"/>
                </v:rect>
                <v:rect id="Rectangle 76" o:spid="_x0000_s1029" style="position:absolute;left:648;top:5621;width:9072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" filled="f" strokeweight="6pt">
                  <v:stroke linestyle="thickBetweenThin"/>
                </v:rect>
                <v:rect id="Rectangle 77" o:spid="_x0000_s1030" style="position:absolute;left:3528;top:5621;width:3168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" filled="f" strokeweight="6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1" type="#_x0000_t202" style="position:absolute;left:1224;top:5765;width:172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816D6" w:rsidRPr="00A816D6" w:rsidRDefault="00A816D6" w:rsidP="00A816D6">
                        <w:pPr>
                          <w:pStyle w:val="Heading1"/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Test Score</w:t>
                        </w:r>
                      </w:p>
                      <w:p w:rsidR="00A816D6" w:rsidRPr="00A816D6" w:rsidRDefault="00A816D6" w:rsidP="00A816D6">
                        <w:pPr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(x)</w:t>
                        </w:r>
                      </w:p>
                    </w:txbxContent>
                  </v:textbox>
                </v:shape>
                <v:shape id="Text Box 88" o:spid="_x0000_s1032" type="#_x0000_t202" style="position:absolute;left:3672;top:5696;width:288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Difference from the mean</w: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(x – x)</w:t>
                        </w:r>
                      </w:p>
                    </w:txbxContent>
                  </v:textbox>
                </v:shape>
                <v:shape id="Text Box 89" o:spid="_x0000_s1033" type="#_x0000_t202" style="position:absolute;left:6570;top:5651;width:333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(Difference from the mean)</w:t>
                        </w:r>
                        <w:r w:rsidRPr="00A816D6">
                          <w:rPr>
                            <w:b/>
                            <w:position w:val="-2"/>
                            <w:sz w:val="22"/>
                          </w:rPr>
                          <w:object w:dxaOrig="140" w:dyaOrig="260">
                            <v:shape id="_x0000_i1026" type="#_x0000_t75" style="width:7.2pt;height:13.2pt" o:ole="" fillcolor="window">
                              <v:imagedata r:id="rId8" o:title=""/>
                            </v:shape>
                            <o:OLEObject Type="Embed" ProgID="Equation.3" ShapeID="_x0000_i1026" DrawAspect="Content" ObjectID="_1557679618" r:id="rId12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(x – x)</w:t>
                        </w:r>
                        <w:r w:rsidRPr="00A816D6">
                          <w:rPr>
                            <w:b/>
                            <w:sz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34" type="#_x0000_t202" style="position:absolute;left:3252;top:10815;width:3795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A816D6">
                          <w:rPr>
                            <w:b/>
                            <w:sz w:val="18"/>
                          </w:rPr>
                          <w:t>Sum of (Difference from the mean)</w:t>
                        </w:r>
                        <w:r w:rsidRPr="00A816D6">
                          <w:rPr>
                            <w:b/>
                            <w:position w:val="-2"/>
                            <w:sz w:val="18"/>
                          </w:rPr>
                          <w:object w:dxaOrig="140" w:dyaOrig="260">
                            <v:shape id="_x0000_i1028" type="#_x0000_t75" style="width:7.2pt;height:13.2pt" fillcolor="window">
                              <v:imagedata r:id="rId10" o:title=""/>
                            </v:shape>
                            <o:OLEObject Type="Embed" ProgID="Equation.3" ShapeID="_x0000_i1028" DrawAspect="Content" ObjectID="_1557679619" r:id="rId13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A816D6">
                          <w:rPr>
                            <w:b/>
                          </w:rPr>
                          <w:t>∑(</w:t>
                        </w:r>
                        <w:proofErr w:type="gramEnd"/>
                        <w:r w:rsidRPr="00A816D6">
                          <w:rPr>
                            <w:b/>
                          </w:rPr>
                          <w:t>x – 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35" type="#_x0000_t32" style="position:absolute;left:5205;top:6060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92" o:spid="_x0000_s1036" type="#_x0000_t32" style="position:absolute;left:8310;top:6075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93" o:spid="_x0000_s1037" type="#_x0000_t32" style="position:absolute;left:5355;top:11295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140335</wp:posOffset>
                </wp:positionV>
                <wp:extent cx="5760720" cy="0"/>
                <wp:effectExtent l="0" t="0" r="0" b="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A37E" id="Line 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73660</wp:posOffset>
                </wp:positionV>
                <wp:extent cx="5760720" cy="0"/>
                <wp:effectExtent l="0" t="0" r="0" b="0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5B94" id="Line 8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5760720" cy="0"/>
                <wp:effectExtent l="0" t="0" r="0" b="0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84AF" id="Line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KN8gEAALQ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" o:allowincell="f"/>
            </w:pict>
          </mc:Fallback>
        </mc:AlternateContent>
      </w: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110490</wp:posOffset>
                </wp:positionV>
                <wp:extent cx="5760720" cy="1371600"/>
                <wp:effectExtent l="0" t="0" r="0" b="0"/>
                <wp:wrapNone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371600"/>
                          <a:chOff x="648" y="8213"/>
                          <a:chExt cx="9072" cy="2160"/>
                        </a:xfrm>
                      </wpg:grpSpPr>
                      <wps:wsp>
                        <wps:cNvPr id="3" name="Line 78"/>
                        <wps:cNvCnPr/>
                        <wps:spPr bwMode="auto">
                          <a:xfrm>
                            <a:off x="648" y="8645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9"/>
                        <wps:cNvCnPr/>
                        <wps:spPr bwMode="auto">
                          <a:xfrm>
                            <a:off x="648" y="821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0"/>
                        <wps:cNvCnPr/>
                        <wps:spPr bwMode="auto">
                          <a:xfrm>
                            <a:off x="648" y="907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1"/>
                        <wps:cNvCnPr/>
                        <wps:spPr bwMode="auto">
                          <a:xfrm>
                            <a:off x="648" y="9509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648" y="994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3"/>
                        <wps:cNvCnPr/>
                        <wps:spPr bwMode="auto">
                          <a:xfrm>
                            <a:off x="648" y="1037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F6D64" id="Group 95" o:spid="_x0000_s1026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">
                <v:line id="Line 78" o:spid="_x0000_s1027" style="position:absolute;visibility:visible;mso-wrap-style:square" from="648,8645" to="9720,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9" o:spid="_x0000_s1028" style="position:absolute;visibility:visible;mso-wrap-style:square" from="648,8213" to="9720,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0" o:spid="_x0000_s1029" style="position:absolute;visibility:visible;mso-wrap-style:square" from="648,9077" to="9720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1" o:spid="_x0000_s1030" style="position:absolute;visibility:visible;mso-wrap-style:square" from="648,9509" to="9720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2" o:spid="_x0000_s1031" style="position:absolute;visibility:visible;mso-wrap-style:square" from="648,9941" to="9720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3" o:spid="_x0000_s1032" style="position:absolute;visibility:visible;mso-wrap-style:square" from="648,10373" to="9720,10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>
          <v:shape id="_x0000_i1029" type="#_x0000_t75" style="width:7.2pt;height:13.2pt" o:ole="" fillcolor="window">
            <v:imagedata r:id="rId14" o:title=""/>
          </v:shape>
          <o:OLEObject Type="Embed" ProgID="Equation.3" ShapeID="_x0000_i1029" DrawAspect="Content" ObjectID="_1557679617" r:id="rId15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r w:rsidR="00671A28" w:rsidRPr="00671A28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 xml:space="preserve">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p w:rsidR="003C603F" w:rsidRPr="003C603F" w:rsidRDefault="00122A75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3C603F" w:rsidRPr="003C603F" w:rsidRDefault="003C603F" w:rsidP="003C603F">
      <w:pPr>
        <w:jc w:val="center"/>
        <w:rPr>
          <w:b/>
          <w:sz w:val="22"/>
          <w:szCs w:val="22"/>
        </w:rPr>
      </w:pPr>
    </w:p>
    <w:p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</w:t>
      </w:r>
      <w:proofErr w:type="gramStart"/>
      <w:r w:rsidRPr="00A816D6">
        <w:rPr>
          <w:rFonts w:asciiTheme="minorHAnsi" w:hAnsiTheme="minorHAnsi" w:cstheme="minorHAnsi"/>
          <w:sz w:val="22"/>
          <w:szCs w:val="22"/>
        </w:rPr>
        <w:t xml:space="preserve">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 w:rsidR="00671A28">
        <w:rPr>
          <w:rFonts w:asciiTheme="minorHAnsi" w:hAnsiTheme="minorHAnsi" w:cstheme="minorHAnsi"/>
          <w:sz w:val="22"/>
          <w:szCs w:val="22"/>
        </w:rPr>
        <w:t xml:space="preserve">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1A28" w:rsidRPr="00671A28" w:rsidRDefault="00671A28" w:rsidP="00671A28">
      <w:pPr>
        <w:rPr>
          <w:sz w:val="18"/>
        </w:rPr>
      </w:pPr>
    </w:p>
    <w:p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lastRenderedPageBreak/>
        <w:t>PRACTICE PROBLEM #2:</w:t>
      </w: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11, 7, 14, 2, 8, 13, 3, 6, 10, 3, 8, 4, 8, 4, 7</w:t>
      </w: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</w:p>
    <w:p w:rsidR="003C603F" w:rsidRPr="00A816D6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sectPr w:rsidR="003C603F" w:rsidRPr="00A816D6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0"/>
    <w:rsid w:val="00122A75"/>
    <w:rsid w:val="00223060"/>
    <w:rsid w:val="003772F6"/>
    <w:rsid w:val="003C603F"/>
    <w:rsid w:val="00424A32"/>
    <w:rsid w:val="00442E76"/>
    <w:rsid w:val="00460789"/>
    <w:rsid w:val="00512881"/>
    <w:rsid w:val="00547588"/>
    <w:rsid w:val="005F47F9"/>
    <w:rsid w:val="00671A28"/>
    <w:rsid w:val="006A769F"/>
    <w:rsid w:val="007952ED"/>
    <w:rsid w:val="008567AE"/>
    <w:rsid w:val="00873E62"/>
    <w:rsid w:val="009102D5"/>
    <w:rsid w:val="00A816D6"/>
    <w:rsid w:val="00AC7E38"/>
    <w:rsid w:val="00AF5FE2"/>
    <w:rsid w:val="00D66B52"/>
    <w:rsid w:val="00DB6094"/>
    <w:rsid w:val="00E6179F"/>
    <w:rsid w:val="00E94F81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0846BBF5-2B20-40B7-93E6-8E0607D4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6A539-971C-46B3-BC37-87D402731CA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Foothill High School</dc:creator>
  <cp:lastModifiedBy>Fewlass, Teresa</cp:lastModifiedBy>
  <cp:revision>2</cp:revision>
  <cp:lastPrinted>2014-08-14T18:35:00Z</cp:lastPrinted>
  <dcterms:created xsi:type="dcterms:W3CDTF">2017-05-31T00:01:00Z</dcterms:created>
  <dcterms:modified xsi:type="dcterms:W3CDTF">2017-05-31T00:01:00Z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