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DA7813" w14:paraId="6BF21FB3" w14:textId="77777777" w:rsidTr="00DA7813">
        <w:tc>
          <w:tcPr>
            <w:tcW w:w="1345" w:type="dxa"/>
          </w:tcPr>
          <w:p w14:paraId="2389C023" w14:textId="77777777" w:rsidR="00DA7813" w:rsidRDefault="00DA7813">
            <w:r>
              <w:t>Monday</w:t>
            </w:r>
          </w:p>
        </w:tc>
        <w:tc>
          <w:tcPr>
            <w:tcW w:w="8005" w:type="dxa"/>
          </w:tcPr>
          <w:p w14:paraId="2CA6A3C4" w14:textId="6B09A370" w:rsidR="00FF0C97" w:rsidRPr="009657C4" w:rsidRDefault="00D4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Workshop pg. </w:t>
            </w:r>
            <w:r w:rsidR="00290748">
              <w:rPr>
                <w:rFonts w:ascii="Times New Roman" w:hAnsi="Times New Roman" w:cs="Times New Roman"/>
                <w:sz w:val="24"/>
                <w:szCs w:val="24"/>
              </w:rPr>
              <w:t>202-207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br/>
              <w:t>Cornell Notes</w:t>
            </w:r>
            <w:r w:rsidR="00290748">
              <w:rPr>
                <w:rFonts w:ascii="Times New Roman" w:hAnsi="Times New Roman" w:cs="Times New Roman"/>
                <w:sz w:val="24"/>
                <w:szCs w:val="24"/>
              </w:rPr>
              <w:t xml:space="preserve"> or Notetaking attached</w:t>
            </w:r>
          </w:p>
          <w:p w14:paraId="52002E04" w14:textId="3270D784" w:rsidR="00D46F0C" w:rsidRPr="009657C4" w:rsidRDefault="00D4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Close Rea</w:t>
            </w:r>
            <w:r w:rsidR="00290748">
              <w:rPr>
                <w:rFonts w:ascii="Times New Roman" w:hAnsi="Times New Roman" w:cs="Times New Roman"/>
                <w:sz w:val="24"/>
                <w:szCs w:val="24"/>
              </w:rPr>
              <w:t>d Questions throughout the text on the side of 202-207</w:t>
            </w:r>
          </w:p>
        </w:tc>
      </w:tr>
      <w:tr w:rsidR="00266F96" w14:paraId="12A6567C" w14:textId="77777777" w:rsidTr="00DA7813">
        <w:tc>
          <w:tcPr>
            <w:tcW w:w="1345" w:type="dxa"/>
          </w:tcPr>
          <w:p w14:paraId="42B70479" w14:textId="77777777" w:rsidR="00266F96" w:rsidRDefault="00266F96" w:rsidP="00266F96">
            <w:r>
              <w:t>Tuesday</w:t>
            </w:r>
          </w:p>
        </w:tc>
        <w:tc>
          <w:tcPr>
            <w:tcW w:w="8005" w:type="dxa"/>
          </w:tcPr>
          <w:p w14:paraId="08D947DB" w14:textId="0569FFDD" w:rsidR="00266F96" w:rsidRPr="009657C4" w:rsidRDefault="00D46F0C" w:rsidP="002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Read the Necklace pg. 222-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br/>
              <w:t>Complete Reading Skill Worksheet attached.</w:t>
            </w:r>
            <w:r w:rsidR="00290748">
              <w:rPr>
                <w:rFonts w:ascii="Times New Roman" w:hAnsi="Times New Roman" w:cs="Times New Roman"/>
                <w:sz w:val="24"/>
                <w:szCs w:val="24"/>
              </w:rPr>
              <w:br/>
              <w:t>Complete Text Analysis Worksheet attached.</w:t>
            </w:r>
          </w:p>
        </w:tc>
      </w:tr>
      <w:tr w:rsidR="00266F96" w14:paraId="280968BE" w14:textId="77777777" w:rsidTr="00DA7813">
        <w:tc>
          <w:tcPr>
            <w:tcW w:w="1345" w:type="dxa"/>
          </w:tcPr>
          <w:p w14:paraId="125086D1" w14:textId="77777777" w:rsidR="00266F96" w:rsidRDefault="00266F96" w:rsidP="00266F96">
            <w:r>
              <w:t>Wednesday</w:t>
            </w:r>
          </w:p>
        </w:tc>
        <w:tc>
          <w:tcPr>
            <w:tcW w:w="8005" w:type="dxa"/>
          </w:tcPr>
          <w:p w14:paraId="63CE4045" w14:textId="77777777" w:rsidR="009657C4" w:rsidRPr="009657C4" w:rsidRDefault="009657C4" w:rsidP="00266F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Finish Reading </w:t>
            </w:r>
            <w:proofErr w:type="gram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 Necklace pg. 232-239</w:t>
            </w:r>
          </w:p>
          <w:p w14:paraId="5B70996B" w14:textId="4C9DFBB6" w:rsidR="00266F96" w:rsidRPr="009657C4" w:rsidRDefault="009657C4" w:rsidP="00266F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Complete STEAL Chart – for Madame </w:t>
            </w:r>
            <w:proofErr w:type="spellStart"/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Loisel</w:t>
            </w:r>
            <w:proofErr w:type="spellEnd"/>
          </w:p>
          <w:p w14:paraId="0DDB1035" w14:textId="7883D06F" w:rsidR="009657C4" w:rsidRPr="009657C4" w:rsidRDefault="009657C4" w:rsidP="00266F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96" w14:paraId="7FC925BC" w14:textId="77777777" w:rsidTr="00DA7813">
        <w:tc>
          <w:tcPr>
            <w:tcW w:w="1345" w:type="dxa"/>
          </w:tcPr>
          <w:p w14:paraId="0C04104D" w14:textId="77777777" w:rsidR="00266F96" w:rsidRDefault="00266F96" w:rsidP="00266F96">
            <w:r>
              <w:t>Thursday</w:t>
            </w:r>
          </w:p>
        </w:tc>
        <w:tc>
          <w:tcPr>
            <w:tcW w:w="8005" w:type="dxa"/>
          </w:tcPr>
          <w:p w14:paraId="660D4AE4" w14:textId="26FEED6A" w:rsidR="009657C4" w:rsidRPr="009657C4" w:rsidRDefault="009657C4" w:rsidP="009657C4">
            <w:pPr>
              <w:pStyle w:val="ListParagraph"/>
              <w:numPr>
                <w:ilvl w:val="0"/>
                <w:numId w:val="5"/>
              </w:numPr>
              <w:spacing w:after="60"/>
              <w:rPr>
                <w:rStyle w:val="normaltextrun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Essay-</w:t>
            </w:r>
            <w:r w:rsidRPr="009657C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Upon completing the STEAL chart, the students should complete the following essay prompt: </w:t>
            </w:r>
            <w:r w:rsidRPr="009657C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Analyze the character of Madame </w:t>
            </w:r>
            <w:proofErr w:type="spellStart"/>
            <w:r w:rsidRPr="009657C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Loisel</w:t>
            </w:r>
            <w:proofErr w:type="spellEnd"/>
            <w:r w:rsidRPr="009657C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from Guy de Maupassant’s short story “The Necklace.” Your task is to analyze and describe Madame </w:t>
            </w:r>
            <w:proofErr w:type="spellStart"/>
            <w:r w:rsidRPr="009657C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Loisel’s</w:t>
            </w:r>
            <w:proofErr w:type="spellEnd"/>
            <w:r w:rsidRPr="009657C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character before the party, during the party, and after losing the necklace. Include character traits and textual evidence to support your discussion.</w:t>
            </w:r>
          </w:p>
          <w:p w14:paraId="7206892B" w14:textId="7C829C1C" w:rsidR="00266F96" w:rsidRPr="009657C4" w:rsidRDefault="00266F96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96" w14:paraId="542A3B3F" w14:textId="77777777" w:rsidTr="00DA7813">
        <w:tc>
          <w:tcPr>
            <w:tcW w:w="1345" w:type="dxa"/>
          </w:tcPr>
          <w:p w14:paraId="62B9ABE2" w14:textId="77777777" w:rsidR="00266F96" w:rsidRDefault="00266F96" w:rsidP="00266F96">
            <w:r>
              <w:t>-Friday</w:t>
            </w:r>
          </w:p>
        </w:tc>
        <w:tc>
          <w:tcPr>
            <w:tcW w:w="8005" w:type="dxa"/>
          </w:tcPr>
          <w:p w14:paraId="7EDBDFEB" w14:textId="5BFE09FD" w:rsidR="00266F96" w:rsidRPr="009657C4" w:rsidRDefault="009657C4" w:rsidP="00266F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Café menu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(Attache</w:t>
            </w:r>
            <w:r w:rsidR="002907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0748">
              <w:rPr>
                <w:rFonts w:ascii="Times New Roman" w:hAnsi="Times New Roman" w:cs="Times New Roman"/>
                <w:sz w:val="24"/>
                <w:szCs w:val="24"/>
              </w:rPr>
              <w:t xml:space="preserve"> Mini Body Bio Attached.</w:t>
            </w:r>
            <w:bookmarkStart w:id="0" w:name="_GoBack"/>
            <w:bookmarkEnd w:id="0"/>
          </w:p>
        </w:tc>
      </w:tr>
    </w:tbl>
    <w:p w14:paraId="732FC9E8" w14:textId="77777777" w:rsidR="00D64333" w:rsidRDefault="00290748"/>
    <w:sectPr w:rsidR="00D64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9279" w14:textId="77777777" w:rsidR="00DA7813" w:rsidRDefault="00DA7813" w:rsidP="00DA7813">
      <w:pPr>
        <w:spacing w:after="0" w:line="240" w:lineRule="auto"/>
      </w:pPr>
      <w:r>
        <w:separator/>
      </w:r>
    </w:p>
  </w:endnote>
  <w:endnote w:type="continuationSeparator" w:id="0">
    <w:p w14:paraId="0277A6C3" w14:textId="77777777" w:rsidR="00DA7813" w:rsidRDefault="00DA7813" w:rsidP="00DA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98917" w14:textId="77777777" w:rsidR="009657C4" w:rsidRDefault="00965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3116" w14:textId="77777777" w:rsidR="009657C4" w:rsidRDefault="00965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A280" w14:textId="77777777" w:rsidR="009657C4" w:rsidRDefault="00965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CA50" w14:textId="77777777" w:rsidR="00DA7813" w:rsidRDefault="00DA7813" w:rsidP="00DA7813">
      <w:pPr>
        <w:spacing w:after="0" w:line="240" w:lineRule="auto"/>
      </w:pPr>
      <w:r>
        <w:separator/>
      </w:r>
    </w:p>
  </w:footnote>
  <w:footnote w:type="continuationSeparator" w:id="0">
    <w:p w14:paraId="73EC97C5" w14:textId="77777777" w:rsidR="00DA7813" w:rsidRDefault="00DA7813" w:rsidP="00DA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E2A9" w14:textId="77777777" w:rsidR="009657C4" w:rsidRDefault="00965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2C67" w14:textId="5F54EF31" w:rsidR="00DA7813" w:rsidRDefault="00DA7813">
    <w:pPr>
      <w:pStyle w:val="Header"/>
    </w:pPr>
    <w:r>
      <w:t>9</w:t>
    </w:r>
    <w:r w:rsidRPr="00DA7813">
      <w:rPr>
        <w:vertAlign w:val="superscript"/>
      </w:rPr>
      <w:t>th</w:t>
    </w:r>
    <w:r>
      <w:t xml:space="preserve"> Grade English Weebly </w:t>
    </w:r>
    <w:r w:rsidR="009657C4">
      <w:t>10/1-10/5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CF67" w14:textId="77777777" w:rsidR="009657C4" w:rsidRDefault="00965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6034"/>
    <w:multiLevelType w:val="hybridMultilevel"/>
    <w:tmpl w:val="CB2E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6AE4"/>
    <w:multiLevelType w:val="hybridMultilevel"/>
    <w:tmpl w:val="65444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47F8"/>
    <w:multiLevelType w:val="hybridMultilevel"/>
    <w:tmpl w:val="57F4B922"/>
    <w:lvl w:ilvl="0" w:tplc="D4E28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083EB3"/>
    <w:multiLevelType w:val="hybridMultilevel"/>
    <w:tmpl w:val="9A5A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A06C6"/>
    <w:multiLevelType w:val="hybridMultilevel"/>
    <w:tmpl w:val="459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13"/>
    <w:rsid w:val="00266F96"/>
    <w:rsid w:val="00290748"/>
    <w:rsid w:val="00342F33"/>
    <w:rsid w:val="00393962"/>
    <w:rsid w:val="005A4349"/>
    <w:rsid w:val="009657C4"/>
    <w:rsid w:val="00D46F0C"/>
    <w:rsid w:val="00DA7813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E515"/>
  <w15:chartTrackingRefBased/>
  <w15:docId w15:val="{69B41EA4-2735-4D6D-AD92-C260FFF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3"/>
  </w:style>
  <w:style w:type="paragraph" w:styleId="Footer">
    <w:name w:val="footer"/>
    <w:basedOn w:val="Normal"/>
    <w:link w:val="Foot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3"/>
  </w:style>
  <w:style w:type="paragraph" w:styleId="ListParagraph">
    <w:name w:val="List Paragraph"/>
    <w:basedOn w:val="Normal"/>
    <w:uiPriority w:val="34"/>
    <w:qFormat/>
    <w:rsid w:val="005A4349"/>
    <w:pPr>
      <w:ind w:left="720"/>
      <w:contextualSpacing/>
    </w:pPr>
  </w:style>
  <w:style w:type="character" w:customStyle="1" w:styleId="normaltextrun">
    <w:name w:val="normaltextrun"/>
    <w:basedOn w:val="DefaultParagraphFont"/>
    <w:rsid w:val="0096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2</cp:revision>
  <dcterms:created xsi:type="dcterms:W3CDTF">2018-09-27T13:30:00Z</dcterms:created>
  <dcterms:modified xsi:type="dcterms:W3CDTF">2018-09-27T13:30:00Z</dcterms:modified>
</cp:coreProperties>
</file>