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88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752603">
              <w:rPr>
                <w:sz w:val="28"/>
                <w:szCs w:val="28"/>
              </w:rPr>
              <w:t>10</w:t>
            </w:r>
          </w:p>
        </w:tc>
        <w:tc>
          <w:tcPr>
            <w:tcW w:w="6864" w:type="dxa"/>
          </w:tcPr>
          <w:p w:rsidR="008673FE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752603">
              <w:rPr>
                <w:sz w:val="28"/>
                <w:szCs w:val="28"/>
              </w:rPr>
              <w:t>Is There a Cure for Grief</w:t>
            </w:r>
            <w:r>
              <w:rPr>
                <w:sz w:val="28"/>
                <w:szCs w:val="28"/>
              </w:rPr>
              <w:t xml:space="preserve">?” </w:t>
            </w:r>
            <w:r w:rsidR="00752603">
              <w:rPr>
                <w:sz w:val="28"/>
                <w:szCs w:val="28"/>
              </w:rPr>
              <w:t xml:space="preserve"> Read </w:t>
            </w:r>
            <w:r>
              <w:rPr>
                <w:sz w:val="28"/>
                <w:szCs w:val="28"/>
              </w:rPr>
              <w:t>pgs.</w:t>
            </w:r>
            <w:r w:rsidR="00752603">
              <w:rPr>
                <w:sz w:val="28"/>
                <w:szCs w:val="28"/>
              </w:rPr>
              <w:t>182-183. Complete the quick write on p. 182 and then set up a chart like the one on page 183 to complete as you read.</w:t>
            </w:r>
          </w:p>
          <w:p w:rsidR="00455381" w:rsidRPr="003B02D2" w:rsidRDefault="00455381" w:rsidP="00752603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752603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</w:p>
        </w:tc>
        <w:tc>
          <w:tcPr>
            <w:tcW w:w="6864" w:type="dxa"/>
          </w:tcPr>
          <w:p w:rsidR="00455381" w:rsidRPr="003B02D2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</w:t>
            </w:r>
            <w:r w:rsidR="00752603">
              <w:rPr>
                <w:sz w:val="28"/>
                <w:szCs w:val="28"/>
              </w:rPr>
              <w:t>Shoofly Pie</w:t>
            </w:r>
            <w:r>
              <w:rPr>
                <w:sz w:val="28"/>
                <w:szCs w:val="28"/>
              </w:rPr>
              <w:t xml:space="preserve">” pgs. </w:t>
            </w:r>
            <w:r w:rsidR="00752603">
              <w:rPr>
                <w:sz w:val="28"/>
                <w:szCs w:val="28"/>
              </w:rPr>
              <w:t>184-189</w:t>
            </w:r>
            <w:r>
              <w:rPr>
                <w:sz w:val="28"/>
                <w:szCs w:val="28"/>
              </w:rPr>
              <w:t xml:space="preserve"> and complete questions A, B </w:t>
            </w:r>
            <w:proofErr w:type="gramStart"/>
            <w:r>
              <w:rPr>
                <w:sz w:val="28"/>
                <w:szCs w:val="28"/>
              </w:rPr>
              <w:t>C</w:t>
            </w:r>
            <w:r w:rsidR="00752603">
              <w:rPr>
                <w:sz w:val="28"/>
                <w:szCs w:val="28"/>
              </w:rPr>
              <w:t>,D</w:t>
            </w:r>
            <w:r>
              <w:rPr>
                <w:sz w:val="28"/>
                <w:szCs w:val="28"/>
              </w:rPr>
              <w:t>.</w:t>
            </w:r>
            <w:proofErr w:type="gramEnd"/>
            <w:r w:rsidR="00455381">
              <w:rPr>
                <w:sz w:val="28"/>
                <w:szCs w:val="28"/>
              </w:rPr>
              <w:t xml:space="preserve"> 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752603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</w:p>
        </w:tc>
        <w:tc>
          <w:tcPr>
            <w:tcW w:w="6864" w:type="dxa"/>
          </w:tcPr>
          <w:p w:rsidR="006D1732" w:rsidRDefault="0004227F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</w:t>
            </w:r>
            <w:r w:rsidR="00752603">
              <w:rPr>
                <w:sz w:val="28"/>
                <w:szCs w:val="28"/>
              </w:rPr>
              <w:t>Shoofly Pie</w:t>
            </w:r>
            <w:r>
              <w:rPr>
                <w:sz w:val="28"/>
                <w:szCs w:val="28"/>
              </w:rPr>
              <w:t xml:space="preserve">” </w:t>
            </w:r>
            <w:r w:rsidR="00455381">
              <w:rPr>
                <w:sz w:val="28"/>
                <w:szCs w:val="28"/>
              </w:rPr>
              <w:t>Pg</w:t>
            </w:r>
            <w:r>
              <w:rPr>
                <w:sz w:val="28"/>
                <w:szCs w:val="28"/>
              </w:rPr>
              <w:t>s</w:t>
            </w:r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</w:t>
            </w:r>
            <w:r w:rsidR="00752603">
              <w:rPr>
                <w:sz w:val="28"/>
                <w:szCs w:val="28"/>
              </w:rPr>
              <w:t>190-198</w:t>
            </w:r>
            <w:r>
              <w:rPr>
                <w:sz w:val="28"/>
                <w:szCs w:val="28"/>
              </w:rPr>
              <w:t xml:space="preserve"> and complete questions </w:t>
            </w:r>
            <w:proofErr w:type="gramStart"/>
            <w:r w:rsidR="00752603">
              <w:rPr>
                <w:sz w:val="28"/>
                <w:szCs w:val="28"/>
              </w:rPr>
              <w:t>E,F</w:t>
            </w:r>
            <w:proofErr w:type="gramEnd"/>
            <w:r w:rsidR="00752603">
              <w:rPr>
                <w:sz w:val="28"/>
                <w:szCs w:val="28"/>
              </w:rPr>
              <w:t>,G, H,I, J, K, L, M, N</w:t>
            </w:r>
            <w:r>
              <w:rPr>
                <w:sz w:val="28"/>
                <w:szCs w:val="28"/>
              </w:rPr>
              <w:t>.</w:t>
            </w:r>
          </w:p>
          <w:p w:rsidR="00455381" w:rsidRDefault="00455381" w:rsidP="00FD2008">
            <w:pPr>
              <w:rPr>
                <w:sz w:val="28"/>
                <w:szCs w:val="28"/>
              </w:rPr>
            </w:pP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752603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</w:p>
        </w:tc>
        <w:tc>
          <w:tcPr>
            <w:tcW w:w="6864" w:type="dxa"/>
          </w:tcPr>
          <w:p w:rsidR="00752603" w:rsidRDefault="007054EB" w:rsidP="0075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2603">
              <w:rPr>
                <w:sz w:val="28"/>
                <w:szCs w:val="28"/>
              </w:rPr>
              <w:t>After reading Close read and answer questions 1-10</w:t>
            </w:r>
            <w:r w:rsidR="00752603">
              <w:rPr>
                <w:sz w:val="28"/>
                <w:szCs w:val="28"/>
              </w:rPr>
              <w:t xml:space="preserve"> </w:t>
            </w:r>
            <w:r w:rsidR="00752603">
              <w:rPr>
                <w:sz w:val="28"/>
                <w:szCs w:val="28"/>
              </w:rPr>
              <w:t>on pg. 199.</w:t>
            </w:r>
          </w:p>
          <w:p w:rsidR="002D34F0" w:rsidRPr="003B02D2" w:rsidRDefault="002D34F0" w:rsidP="00752603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752603">
              <w:rPr>
                <w:sz w:val="28"/>
                <w:szCs w:val="28"/>
              </w:rPr>
              <w:t>14</w:t>
            </w:r>
          </w:p>
        </w:tc>
        <w:tc>
          <w:tcPr>
            <w:tcW w:w="6864" w:type="dxa"/>
          </w:tcPr>
          <w:p w:rsidR="0004227F" w:rsidRDefault="00752603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question 11 on page 199 by using text citation.</w:t>
            </w:r>
            <w:bookmarkStart w:id="0" w:name="_GoBack"/>
            <w:bookmarkEnd w:id="0"/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F78D6">
          <w:rPr>
            <w:b/>
            <w:color w:val="4F81BD" w:themeColor="accent1"/>
            <w:sz w:val="36"/>
            <w:szCs w:val="36"/>
          </w:rPr>
          <w:t>E</w:t>
        </w:r>
        <w:r w:rsidR="00883FE1">
          <w:rPr>
            <w:b/>
            <w:color w:val="4F81BD" w:themeColor="accent1"/>
            <w:sz w:val="36"/>
            <w:szCs w:val="36"/>
          </w:rPr>
          <w:t xml:space="preserve">nglish 10 Week of December </w:t>
        </w:r>
        <w:r w:rsidR="00752603">
          <w:rPr>
            <w:b/>
            <w:color w:val="4F81BD" w:themeColor="accent1"/>
            <w:sz w:val="36"/>
            <w:szCs w:val="36"/>
          </w:rPr>
          <w:t>10-14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4227F"/>
    <w:rsid w:val="00060339"/>
    <w:rsid w:val="000B5649"/>
    <w:rsid w:val="001E5D54"/>
    <w:rsid w:val="002D34F0"/>
    <w:rsid w:val="00376C2C"/>
    <w:rsid w:val="003B02D2"/>
    <w:rsid w:val="00411FF0"/>
    <w:rsid w:val="0044580F"/>
    <w:rsid w:val="00455381"/>
    <w:rsid w:val="00536FD8"/>
    <w:rsid w:val="0057368F"/>
    <w:rsid w:val="00656B3E"/>
    <w:rsid w:val="00684E20"/>
    <w:rsid w:val="006D1732"/>
    <w:rsid w:val="0070261D"/>
    <w:rsid w:val="007054EB"/>
    <w:rsid w:val="007447D8"/>
    <w:rsid w:val="00752603"/>
    <w:rsid w:val="00766DAE"/>
    <w:rsid w:val="007E5382"/>
    <w:rsid w:val="008673FE"/>
    <w:rsid w:val="00883FE1"/>
    <w:rsid w:val="009059E4"/>
    <w:rsid w:val="00922497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6EC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C70436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C70436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December 3-7</vt:lpstr>
    </vt:vector>
  </TitlesOfParts>
  <Company>Dorchester County Public Schools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December 3-7</dc:title>
  <dc:creator>Windows User</dc:creator>
  <cp:lastModifiedBy>Roberts, Heather</cp:lastModifiedBy>
  <cp:revision>2</cp:revision>
  <dcterms:created xsi:type="dcterms:W3CDTF">2018-11-13T21:24:00Z</dcterms:created>
  <dcterms:modified xsi:type="dcterms:W3CDTF">2018-11-13T21:24:00Z</dcterms:modified>
</cp:coreProperties>
</file>