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8" w:type="dxa"/>
        <w:tblLook w:val="04A0" w:firstRow="1" w:lastRow="0" w:firstColumn="1" w:lastColumn="0" w:noHBand="0" w:noVBand="1"/>
      </w:tblPr>
      <w:tblGrid>
        <w:gridCol w:w="5444"/>
        <w:gridCol w:w="5444"/>
      </w:tblGrid>
      <w:tr w:rsidR="001A407F" w:rsidTr="001A407F">
        <w:trPr>
          <w:trHeight w:val="710"/>
        </w:trPr>
        <w:tc>
          <w:tcPr>
            <w:tcW w:w="5444" w:type="dxa"/>
          </w:tcPr>
          <w:p w:rsidR="001A407F" w:rsidRPr="001A407F" w:rsidRDefault="001A407F" w:rsidP="001A407F">
            <w:pPr>
              <w:jc w:val="center"/>
              <w:rPr>
                <w:rFonts w:ascii="Times New Roman" w:hAnsi="Times New Roman" w:cs="Times New Roman"/>
                <w:b/>
                <w:sz w:val="24"/>
                <w:szCs w:val="24"/>
                <w:u w:val="single"/>
              </w:rPr>
            </w:pPr>
            <w:r w:rsidRPr="001A407F">
              <w:rPr>
                <w:rFonts w:ascii="Times New Roman" w:hAnsi="Times New Roman" w:cs="Times New Roman"/>
                <w:b/>
                <w:sz w:val="24"/>
                <w:szCs w:val="24"/>
                <w:u w:val="single"/>
              </w:rPr>
              <w:t xml:space="preserve">Fourth Week of Quarter 3 </w:t>
            </w:r>
          </w:p>
        </w:tc>
        <w:tc>
          <w:tcPr>
            <w:tcW w:w="5444" w:type="dxa"/>
          </w:tcPr>
          <w:p w:rsidR="001A407F" w:rsidRPr="001A407F" w:rsidRDefault="001A407F">
            <w:pPr>
              <w:rPr>
                <w:rFonts w:ascii="Times New Roman" w:hAnsi="Times New Roman" w:cs="Times New Roman"/>
                <w:sz w:val="24"/>
                <w:szCs w:val="24"/>
              </w:rPr>
            </w:pPr>
          </w:p>
        </w:tc>
      </w:tr>
      <w:tr w:rsidR="001A407F" w:rsidTr="001A407F">
        <w:trPr>
          <w:trHeight w:val="2027"/>
        </w:trPr>
        <w:tc>
          <w:tcPr>
            <w:tcW w:w="5444" w:type="dxa"/>
          </w:tcPr>
          <w:p w:rsidR="001A407F" w:rsidRPr="001A407F" w:rsidRDefault="001A407F" w:rsidP="001A407F">
            <w:pPr>
              <w:jc w:val="center"/>
              <w:rPr>
                <w:rFonts w:ascii="Times New Roman" w:hAnsi="Times New Roman" w:cs="Times New Roman"/>
                <w:sz w:val="24"/>
                <w:szCs w:val="24"/>
              </w:rPr>
            </w:pPr>
            <w:r>
              <w:rPr>
                <w:rFonts w:ascii="Times New Roman" w:hAnsi="Times New Roman" w:cs="Times New Roman"/>
                <w:sz w:val="24"/>
                <w:szCs w:val="24"/>
              </w:rPr>
              <w:t>Monday, February 11</w:t>
            </w:r>
            <w:r w:rsidRPr="001A407F">
              <w:rPr>
                <w:rFonts w:ascii="Times New Roman" w:hAnsi="Times New Roman" w:cs="Times New Roman"/>
                <w:sz w:val="24"/>
                <w:szCs w:val="24"/>
                <w:vertAlign w:val="superscript"/>
              </w:rPr>
              <w:t>th</w:t>
            </w:r>
          </w:p>
        </w:tc>
        <w:tc>
          <w:tcPr>
            <w:tcW w:w="5444" w:type="dxa"/>
          </w:tcPr>
          <w:p w:rsidR="001A407F" w:rsidRDefault="001A407F">
            <w:pPr>
              <w:rPr>
                <w:rFonts w:ascii="Times New Roman" w:hAnsi="Times New Roman" w:cs="Times New Roman"/>
                <w:sz w:val="24"/>
                <w:szCs w:val="24"/>
                <w:u w:val="single"/>
              </w:rPr>
            </w:pPr>
            <w:r w:rsidRPr="001A407F">
              <w:rPr>
                <w:rFonts w:ascii="Times New Roman" w:hAnsi="Times New Roman" w:cs="Times New Roman"/>
                <w:sz w:val="24"/>
                <w:szCs w:val="24"/>
                <w:u w:val="single"/>
              </w:rPr>
              <w:t xml:space="preserve">R and J </w:t>
            </w:r>
          </w:p>
          <w:p w:rsidR="0052036D" w:rsidRDefault="0052036D" w:rsidP="005203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Imagine you are directing the wedding scene of Romeo and Juliet.</w:t>
            </w:r>
          </w:p>
          <w:p w:rsidR="001A407F" w:rsidRDefault="0052036D" w:rsidP="005203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would the scenery be? The costumes? The mood? Who would be present? What would the characters do and say? What wedding traditions would be incorporated? What would be left out?</w:t>
            </w:r>
          </w:p>
          <w:p w:rsidR="0052036D" w:rsidRPr="001A407F" w:rsidRDefault="0052036D" w:rsidP="005203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Your response should be two pages long. </w:t>
            </w:r>
          </w:p>
        </w:tc>
      </w:tr>
      <w:tr w:rsidR="001A407F" w:rsidTr="001A407F">
        <w:trPr>
          <w:trHeight w:val="2164"/>
        </w:trPr>
        <w:tc>
          <w:tcPr>
            <w:tcW w:w="5444" w:type="dxa"/>
          </w:tcPr>
          <w:p w:rsidR="001A407F" w:rsidRPr="001A407F" w:rsidRDefault="001A407F" w:rsidP="001A407F">
            <w:pPr>
              <w:jc w:val="center"/>
              <w:rPr>
                <w:rFonts w:ascii="Times New Roman" w:hAnsi="Times New Roman" w:cs="Times New Roman"/>
                <w:sz w:val="24"/>
                <w:szCs w:val="24"/>
              </w:rPr>
            </w:pPr>
            <w:r>
              <w:rPr>
                <w:rFonts w:ascii="Times New Roman" w:hAnsi="Times New Roman" w:cs="Times New Roman"/>
                <w:sz w:val="24"/>
                <w:szCs w:val="24"/>
              </w:rPr>
              <w:t>Tuesday, February 12</w:t>
            </w:r>
            <w:r w:rsidRPr="001A407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5444" w:type="dxa"/>
          </w:tcPr>
          <w:p w:rsidR="001A407F" w:rsidRDefault="001A407F">
            <w:pPr>
              <w:rPr>
                <w:rFonts w:ascii="Times New Roman" w:hAnsi="Times New Roman" w:cs="Times New Roman"/>
                <w:sz w:val="24"/>
                <w:szCs w:val="24"/>
                <w:u w:val="single"/>
              </w:rPr>
            </w:pPr>
            <w:r w:rsidRPr="001A407F">
              <w:rPr>
                <w:rFonts w:ascii="Times New Roman" w:hAnsi="Times New Roman" w:cs="Times New Roman"/>
                <w:sz w:val="24"/>
                <w:szCs w:val="24"/>
                <w:u w:val="single"/>
              </w:rPr>
              <w:t xml:space="preserve">R and J </w:t>
            </w:r>
          </w:p>
          <w:p w:rsidR="001A407F" w:rsidRPr="0052036D" w:rsidRDefault="0052036D" w:rsidP="005203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Complete the wedding scene activity from Monday. </w:t>
            </w:r>
          </w:p>
        </w:tc>
      </w:tr>
      <w:tr w:rsidR="001A407F" w:rsidTr="001A407F">
        <w:trPr>
          <w:trHeight w:val="2164"/>
        </w:trPr>
        <w:tc>
          <w:tcPr>
            <w:tcW w:w="5444" w:type="dxa"/>
          </w:tcPr>
          <w:p w:rsidR="001A407F" w:rsidRDefault="001A407F" w:rsidP="001A407F">
            <w:pPr>
              <w:jc w:val="center"/>
              <w:rPr>
                <w:rFonts w:ascii="Times New Roman" w:hAnsi="Times New Roman" w:cs="Times New Roman"/>
                <w:sz w:val="24"/>
                <w:szCs w:val="24"/>
              </w:rPr>
            </w:pPr>
            <w:r>
              <w:rPr>
                <w:rFonts w:ascii="Times New Roman" w:hAnsi="Times New Roman" w:cs="Times New Roman"/>
                <w:sz w:val="24"/>
                <w:szCs w:val="24"/>
              </w:rPr>
              <w:t>Wednesday, February 13</w:t>
            </w:r>
            <w:r w:rsidRPr="001A407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A407F" w:rsidRDefault="001A407F" w:rsidP="001A407F">
            <w:pPr>
              <w:jc w:val="center"/>
              <w:rPr>
                <w:rFonts w:ascii="Times New Roman" w:hAnsi="Times New Roman" w:cs="Times New Roman"/>
                <w:sz w:val="24"/>
                <w:szCs w:val="24"/>
              </w:rPr>
            </w:pPr>
          </w:p>
          <w:p w:rsidR="001A407F" w:rsidRDefault="001A407F" w:rsidP="001A407F">
            <w:pPr>
              <w:jc w:val="center"/>
              <w:rPr>
                <w:rFonts w:ascii="Times New Roman" w:hAnsi="Times New Roman" w:cs="Times New Roman"/>
                <w:sz w:val="24"/>
                <w:szCs w:val="24"/>
              </w:rPr>
            </w:pPr>
          </w:p>
          <w:p w:rsidR="001A407F" w:rsidRPr="001A407F" w:rsidRDefault="001A407F" w:rsidP="001A407F">
            <w:pPr>
              <w:jc w:val="center"/>
              <w:rPr>
                <w:rFonts w:ascii="Times New Roman" w:hAnsi="Times New Roman" w:cs="Times New Roman"/>
                <w:sz w:val="24"/>
                <w:szCs w:val="24"/>
              </w:rPr>
            </w:pPr>
            <w:r>
              <w:rPr>
                <w:rFonts w:ascii="Times New Roman" w:hAnsi="Times New Roman" w:cs="Times New Roman"/>
                <w:sz w:val="24"/>
                <w:szCs w:val="24"/>
              </w:rPr>
              <w:t xml:space="preserve">½ Day </w:t>
            </w:r>
          </w:p>
        </w:tc>
        <w:tc>
          <w:tcPr>
            <w:tcW w:w="5444" w:type="dxa"/>
          </w:tcPr>
          <w:p w:rsidR="001A407F" w:rsidRDefault="001A407F">
            <w:pPr>
              <w:rPr>
                <w:rFonts w:ascii="Times New Roman" w:hAnsi="Times New Roman" w:cs="Times New Roman"/>
                <w:sz w:val="24"/>
                <w:szCs w:val="24"/>
                <w:u w:val="single"/>
              </w:rPr>
            </w:pPr>
            <w:r>
              <w:rPr>
                <w:rFonts w:ascii="Times New Roman" w:hAnsi="Times New Roman" w:cs="Times New Roman"/>
                <w:sz w:val="24"/>
                <w:szCs w:val="24"/>
                <w:u w:val="single"/>
              </w:rPr>
              <w:t xml:space="preserve">R and J </w:t>
            </w:r>
          </w:p>
          <w:p w:rsidR="001A407F" w:rsidRDefault="0052036D" w:rsidP="005203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Vocabulary words—Define the following words and use them in a sentence.</w:t>
            </w:r>
          </w:p>
          <w:p w:rsidR="0052036D" w:rsidRDefault="0052036D" w:rsidP="005203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Counsel, vice, dwell, virtue, stretch, commend, purpose, envious, chide, woe, courtesy, cease, hoarse, prove, yonder, conjure, jest, protest, likeness, grave, cell, mar, knave, jaunt, beloved, stumble, deny, swift. </w:t>
            </w:r>
          </w:p>
          <w:p w:rsidR="0052036D" w:rsidRPr="0052036D" w:rsidRDefault="0052036D" w:rsidP="005203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definitions</w:t>
            </w:r>
            <w:r w:rsidR="000858EF">
              <w:rPr>
                <w:rFonts w:ascii="Times New Roman" w:hAnsi="Times New Roman" w:cs="Times New Roman"/>
                <w:sz w:val="24"/>
                <w:szCs w:val="24"/>
              </w:rPr>
              <w:t xml:space="preserve"> should reflect what the words meant in Shakespeare’s time, not the modern-day definition. </w:t>
            </w:r>
          </w:p>
        </w:tc>
      </w:tr>
      <w:tr w:rsidR="001A407F" w:rsidTr="001A407F">
        <w:trPr>
          <w:trHeight w:val="2027"/>
        </w:trPr>
        <w:tc>
          <w:tcPr>
            <w:tcW w:w="5444" w:type="dxa"/>
          </w:tcPr>
          <w:p w:rsidR="001A407F" w:rsidRPr="001A407F" w:rsidRDefault="001A407F" w:rsidP="001A407F">
            <w:pPr>
              <w:jc w:val="center"/>
              <w:rPr>
                <w:rFonts w:ascii="Times New Roman" w:hAnsi="Times New Roman" w:cs="Times New Roman"/>
                <w:sz w:val="24"/>
                <w:szCs w:val="24"/>
              </w:rPr>
            </w:pPr>
            <w:r>
              <w:rPr>
                <w:rFonts w:ascii="Times New Roman" w:hAnsi="Times New Roman" w:cs="Times New Roman"/>
                <w:sz w:val="24"/>
                <w:szCs w:val="24"/>
              </w:rPr>
              <w:t>Thursday, February 14</w:t>
            </w:r>
            <w:r w:rsidRPr="001A407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5444" w:type="dxa"/>
          </w:tcPr>
          <w:p w:rsidR="001A407F" w:rsidRDefault="001A407F">
            <w:pPr>
              <w:rPr>
                <w:rFonts w:ascii="Times New Roman" w:hAnsi="Times New Roman" w:cs="Times New Roman"/>
                <w:sz w:val="24"/>
                <w:szCs w:val="24"/>
                <w:u w:val="single"/>
              </w:rPr>
            </w:pPr>
            <w:r w:rsidRPr="001A407F">
              <w:rPr>
                <w:rFonts w:ascii="Times New Roman" w:hAnsi="Times New Roman" w:cs="Times New Roman"/>
                <w:sz w:val="24"/>
                <w:szCs w:val="24"/>
                <w:u w:val="single"/>
              </w:rPr>
              <w:t xml:space="preserve">R and J </w:t>
            </w:r>
          </w:p>
          <w:p w:rsidR="0052036D" w:rsidRPr="0052036D" w:rsidRDefault="0052036D" w:rsidP="005203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Vocabulary words—Use 1</w:t>
            </w:r>
            <w:r w:rsidR="000858EF">
              <w:rPr>
                <w:rFonts w:ascii="Times New Roman" w:hAnsi="Times New Roman" w:cs="Times New Roman"/>
                <w:sz w:val="24"/>
                <w:szCs w:val="24"/>
              </w:rPr>
              <w:t>4</w:t>
            </w:r>
            <w:r>
              <w:rPr>
                <w:rFonts w:ascii="Times New Roman" w:hAnsi="Times New Roman" w:cs="Times New Roman"/>
                <w:sz w:val="24"/>
                <w:szCs w:val="24"/>
              </w:rPr>
              <w:t xml:space="preserve"> of the vocabulary words from above in a creative short story.</w:t>
            </w:r>
            <w:bookmarkStart w:id="0" w:name="_GoBack"/>
            <w:bookmarkEnd w:id="0"/>
          </w:p>
        </w:tc>
      </w:tr>
      <w:tr w:rsidR="001A407F" w:rsidTr="001A407F">
        <w:trPr>
          <w:trHeight w:val="2027"/>
        </w:trPr>
        <w:tc>
          <w:tcPr>
            <w:tcW w:w="5444" w:type="dxa"/>
          </w:tcPr>
          <w:p w:rsidR="001A407F" w:rsidRPr="001A407F" w:rsidRDefault="001A407F" w:rsidP="001A407F">
            <w:pPr>
              <w:jc w:val="center"/>
              <w:rPr>
                <w:rFonts w:ascii="Times New Roman" w:hAnsi="Times New Roman" w:cs="Times New Roman"/>
                <w:sz w:val="24"/>
                <w:szCs w:val="24"/>
              </w:rPr>
            </w:pPr>
            <w:r>
              <w:rPr>
                <w:rFonts w:ascii="Times New Roman" w:hAnsi="Times New Roman" w:cs="Times New Roman"/>
                <w:sz w:val="24"/>
                <w:szCs w:val="24"/>
              </w:rPr>
              <w:t>Friday, February 15</w:t>
            </w:r>
            <w:r w:rsidRPr="001A407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5444" w:type="dxa"/>
          </w:tcPr>
          <w:p w:rsidR="0052036D" w:rsidRDefault="001A407F">
            <w:pPr>
              <w:rPr>
                <w:rFonts w:ascii="Times New Roman" w:hAnsi="Times New Roman" w:cs="Times New Roman"/>
                <w:sz w:val="24"/>
                <w:szCs w:val="24"/>
                <w:u w:val="single"/>
              </w:rPr>
            </w:pPr>
            <w:r w:rsidRPr="001A407F">
              <w:rPr>
                <w:rFonts w:ascii="Times New Roman" w:hAnsi="Times New Roman" w:cs="Times New Roman"/>
                <w:sz w:val="24"/>
                <w:szCs w:val="24"/>
                <w:u w:val="single"/>
              </w:rPr>
              <w:t xml:space="preserve">R and J </w:t>
            </w:r>
          </w:p>
          <w:p w:rsidR="001A407F" w:rsidRPr="0052036D" w:rsidRDefault="0052036D" w:rsidP="0052036D">
            <w:pPr>
              <w:pStyle w:val="ListParagraph"/>
              <w:numPr>
                <w:ilvl w:val="0"/>
                <w:numId w:val="2"/>
              </w:numPr>
              <w:rPr>
                <w:rFonts w:ascii="Times New Roman" w:hAnsi="Times New Roman" w:cs="Times New Roman"/>
                <w:sz w:val="24"/>
                <w:szCs w:val="24"/>
                <w:u w:val="single"/>
              </w:rPr>
            </w:pPr>
            <w:r w:rsidRPr="0052036D">
              <w:rPr>
                <w:rFonts w:ascii="Times New Roman" w:hAnsi="Times New Roman" w:cs="Times New Roman"/>
                <w:sz w:val="24"/>
                <w:szCs w:val="24"/>
              </w:rPr>
              <w:t>Complete the attached blank verse/iambic pentameter review activity.</w:t>
            </w:r>
          </w:p>
        </w:tc>
      </w:tr>
    </w:tbl>
    <w:p w:rsidR="001A407F" w:rsidRDefault="001A407F"/>
    <w:sectPr w:rsidR="001A407F" w:rsidSect="001A4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5210"/>
    <w:multiLevelType w:val="hybridMultilevel"/>
    <w:tmpl w:val="4E1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17FA7"/>
    <w:multiLevelType w:val="hybridMultilevel"/>
    <w:tmpl w:val="E6A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7F"/>
    <w:rsid w:val="000858EF"/>
    <w:rsid w:val="001A407F"/>
    <w:rsid w:val="0052036D"/>
    <w:rsid w:val="0086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2BE8"/>
  <w15:chartTrackingRefBased/>
  <w15:docId w15:val="{3B7DB242-D553-43E0-9D77-6364FB24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2</cp:revision>
  <dcterms:created xsi:type="dcterms:W3CDTF">2019-02-06T17:35:00Z</dcterms:created>
  <dcterms:modified xsi:type="dcterms:W3CDTF">2019-02-08T14:15:00Z</dcterms:modified>
</cp:coreProperties>
</file>