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25220" w:rsidTr="00725220">
        <w:tc>
          <w:tcPr>
            <w:tcW w:w="2335" w:type="dxa"/>
          </w:tcPr>
          <w:p w:rsidR="00725220" w:rsidRPr="007E2934" w:rsidRDefault="00725220">
            <w:p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Monday (9/25)</w:t>
            </w:r>
          </w:p>
        </w:tc>
        <w:tc>
          <w:tcPr>
            <w:tcW w:w="7015" w:type="dxa"/>
          </w:tcPr>
          <w:p w:rsidR="00725220" w:rsidRPr="007E2934" w:rsidRDefault="00725220" w:rsidP="007E293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Students should read the historical background from p. 1188-1193.</w:t>
            </w:r>
          </w:p>
          <w:p w:rsidR="00725220" w:rsidRPr="007E2934" w:rsidRDefault="00725220" w:rsidP="007E293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Students should use the character list on p. 1191 to complete the character map</w:t>
            </w:r>
          </w:p>
        </w:tc>
      </w:tr>
      <w:tr w:rsidR="00725220" w:rsidTr="00725220">
        <w:tc>
          <w:tcPr>
            <w:tcW w:w="2335" w:type="dxa"/>
          </w:tcPr>
          <w:p w:rsidR="00725220" w:rsidRPr="007E2934" w:rsidRDefault="00725220">
            <w:p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Tuesday (9/26)</w:t>
            </w:r>
          </w:p>
        </w:tc>
        <w:tc>
          <w:tcPr>
            <w:tcW w:w="7015" w:type="dxa"/>
          </w:tcPr>
          <w:p w:rsidR="00725220" w:rsidRPr="007E2934" w:rsidRDefault="00725220" w:rsidP="007E293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Students should read the workshop from p. 1194-1201</w:t>
            </w:r>
          </w:p>
          <w:p w:rsidR="00725220" w:rsidRPr="007E2934" w:rsidRDefault="00725220" w:rsidP="007E293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Students s</w:t>
            </w:r>
            <w:r w:rsidR="00CF5173" w:rsidRPr="007E2934">
              <w:rPr>
                <w:rFonts w:ascii="Bookman Old Style" w:hAnsi="Bookman Old Style"/>
                <w:sz w:val="24"/>
                <w:szCs w:val="24"/>
              </w:rPr>
              <w:t xml:space="preserve">hould complete #1-5 on p. 1199 on a sheet of paper. </w:t>
            </w:r>
            <w:r w:rsidRPr="007E2934">
              <w:rPr>
                <w:rFonts w:ascii="Bookman Old Style" w:hAnsi="Bookman Old Style"/>
                <w:sz w:val="24"/>
                <w:szCs w:val="24"/>
              </w:rPr>
              <w:t>Answers should be written in full sentences</w:t>
            </w:r>
            <w:r w:rsidR="00CF5173" w:rsidRPr="007E2934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725220" w:rsidRPr="007E2934" w:rsidRDefault="00725220" w:rsidP="007E293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 xml:space="preserve">Students should </w:t>
            </w:r>
            <w:r w:rsidR="00CF5173" w:rsidRPr="007E2934">
              <w:rPr>
                <w:rFonts w:ascii="Bookman Old Style" w:hAnsi="Bookman Old Style"/>
                <w:sz w:val="24"/>
                <w:szCs w:val="24"/>
              </w:rPr>
              <w:t>complete #1-6 on pgs. 1200-1201 on a sheet of paper.</w:t>
            </w:r>
            <w:r w:rsidRPr="007E2934">
              <w:rPr>
                <w:rFonts w:ascii="Bookman Old Style" w:hAnsi="Bookman Old Style"/>
                <w:sz w:val="24"/>
                <w:szCs w:val="24"/>
              </w:rPr>
              <w:t xml:space="preserve"> These answers should be written in complete sentences.</w:t>
            </w:r>
          </w:p>
          <w:p w:rsidR="00725220" w:rsidRPr="007E2934" w:rsidRDefault="00725220" w:rsidP="007E293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Students should write their own definitions for the following terms: archetype, epic hero, epic plot, epic setting, and epic themes.</w:t>
            </w:r>
            <w:r w:rsidR="00CF5173" w:rsidRPr="007E2934">
              <w:rPr>
                <w:rFonts w:ascii="Bookman Old Style" w:hAnsi="Bookman Old Style"/>
                <w:sz w:val="24"/>
                <w:szCs w:val="24"/>
              </w:rPr>
              <w:t xml:space="preserve"> These should be in their own words- not directly copied from the text.</w:t>
            </w:r>
          </w:p>
        </w:tc>
      </w:tr>
      <w:tr w:rsidR="00725220" w:rsidTr="00725220">
        <w:tc>
          <w:tcPr>
            <w:tcW w:w="2335" w:type="dxa"/>
          </w:tcPr>
          <w:p w:rsidR="00725220" w:rsidRPr="007E2934" w:rsidRDefault="00725220">
            <w:p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Wednesday (9/27)</w:t>
            </w:r>
          </w:p>
        </w:tc>
        <w:tc>
          <w:tcPr>
            <w:tcW w:w="7015" w:type="dxa"/>
          </w:tcPr>
          <w:p w:rsidR="00725220" w:rsidRPr="007E2934" w:rsidRDefault="00CF5173" w:rsidP="007E293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Students should answer the prompt on p. 1202 on a sheet of paper.  This should be a minimum of one paragraph in length.</w:t>
            </w:r>
          </w:p>
          <w:p w:rsidR="00CF5173" w:rsidRPr="007E2934" w:rsidRDefault="00CF5173" w:rsidP="007E293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Students should read pgs. 1204-1212 (stop BEFORE “The Lotus Eaters”).</w:t>
            </w:r>
          </w:p>
          <w:p w:rsidR="00CF5173" w:rsidRPr="007E2934" w:rsidRDefault="00CF5173" w:rsidP="007E2934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Students should answer letter A, C, D, E (labeled in the columns of the text in read) in full sentences on a sheet of paper.</w:t>
            </w:r>
          </w:p>
        </w:tc>
      </w:tr>
      <w:tr w:rsidR="00725220" w:rsidTr="00725220">
        <w:tc>
          <w:tcPr>
            <w:tcW w:w="2335" w:type="dxa"/>
          </w:tcPr>
          <w:p w:rsidR="00725220" w:rsidRPr="007E2934" w:rsidRDefault="00725220">
            <w:p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Thursday (9/28)</w:t>
            </w:r>
          </w:p>
        </w:tc>
        <w:tc>
          <w:tcPr>
            <w:tcW w:w="7015" w:type="dxa"/>
          </w:tcPr>
          <w:p w:rsidR="00725220" w:rsidRPr="007E2934" w:rsidRDefault="00CF5173" w:rsidP="007E2934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Students should read from “The Lotus Eaters” on p. 1212 to 1224 (stop BEFORE Book 10).</w:t>
            </w:r>
          </w:p>
          <w:p w:rsidR="00CF5173" w:rsidRPr="007E2934" w:rsidRDefault="00CF5173" w:rsidP="007E2934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Students should answer letters J, N, O, P on a separate sheet of paper in full sentences.</w:t>
            </w:r>
          </w:p>
        </w:tc>
      </w:tr>
      <w:tr w:rsidR="00725220" w:rsidTr="00725220">
        <w:tc>
          <w:tcPr>
            <w:tcW w:w="2335" w:type="dxa"/>
          </w:tcPr>
          <w:p w:rsidR="00725220" w:rsidRPr="007E2934" w:rsidRDefault="00725220">
            <w:p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Friday (9/29)</w:t>
            </w:r>
          </w:p>
        </w:tc>
        <w:tc>
          <w:tcPr>
            <w:tcW w:w="7015" w:type="dxa"/>
          </w:tcPr>
          <w:p w:rsidR="00725220" w:rsidRPr="007E2934" w:rsidRDefault="00CF5173" w:rsidP="007E2934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>Students shoul</w:t>
            </w:r>
            <w:r w:rsidR="007E2934">
              <w:rPr>
                <w:rFonts w:ascii="Bookman Old Style" w:hAnsi="Bookman Old Style"/>
                <w:sz w:val="24"/>
                <w:szCs w:val="24"/>
              </w:rPr>
              <w:t>d read p. 1224 (Book Ten) to p.</w:t>
            </w:r>
            <w:r w:rsidRPr="007E2934">
              <w:rPr>
                <w:rFonts w:ascii="Bookman Old Style" w:hAnsi="Bookman Old Style"/>
                <w:sz w:val="24"/>
                <w:szCs w:val="24"/>
              </w:rPr>
              <w:t>1237.</w:t>
            </w:r>
          </w:p>
          <w:p w:rsidR="00CF5173" w:rsidRPr="007E2934" w:rsidRDefault="00CF5173" w:rsidP="007E2934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E2934">
              <w:rPr>
                <w:rFonts w:ascii="Bookman Old Style" w:hAnsi="Bookman Old Style"/>
                <w:sz w:val="24"/>
                <w:szCs w:val="24"/>
              </w:rPr>
              <w:t xml:space="preserve">Students should answer </w:t>
            </w:r>
            <w:r w:rsidR="007E2934" w:rsidRPr="007E2934">
              <w:rPr>
                <w:rFonts w:ascii="Bookman Old Style" w:hAnsi="Bookman Old Style"/>
                <w:sz w:val="24"/>
                <w:szCs w:val="24"/>
              </w:rPr>
              <w:t>#1-5 on p. 1238 on a separate sheet of paper.</w:t>
            </w:r>
          </w:p>
        </w:tc>
      </w:tr>
    </w:tbl>
    <w:p w:rsidR="00640D31" w:rsidRDefault="00640D31"/>
    <w:p w:rsidR="00725220" w:rsidRDefault="00725220"/>
    <w:p w:rsidR="00725220" w:rsidRDefault="00725220"/>
    <w:p w:rsidR="00725220" w:rsidRDefault="00725220"/>
    <w:p w:rsidR="00725220" w:rsidRDefault="00725220"/>
    <w:p w:rsidR="00725220" w:rsidRDefault="00725220"/>
    <w:p w:rsidR="00725220" w:rsidRDefault="00725220"/>
    <w:p w:rsidR="00725220" w:rsidRDefault="00725220"/>
    <w:p w:rsidR="00725220" w:rsidRDefault="00725220"/>
    <w:p w:rsidR="00725220" w:rsidRDefault="00725220"/>
    <w:p w:rsidR="00725220" w:rsidRDefault="00725220"/>
    <w:p w:rsidR="00725220" w:rsidRDefault="00725220"/>
    <w:p w:rsidR="00725220" w:rsidRDefault="00725220">
      <w:bookmarkStart w:id="0" w:name="_GoBack"/>
      <w:bookmarkEnd w:id="0"/>
    </w:p>
    <w:sectPr w:rsidR="00725220" w:rsidSect="00D20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0C6"/>
    <w:multiLevelType w:val="hybridMultilevel"/>
    <w:tmpl w:val="2E7E10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A282D58"/>
    <w:multiLevelType w:val="hybridMultilevel"/>
    <w:tmpl w:val="4C523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D4224A9"/>
    <w:multiLevelType w:val="hybridMultilevel"/>
    <w:tmpl w:val="B0C06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812C2"/>
    <w:multiLevelType w:val="hybridMultilevel"/>
    <w:tmpl w:val="27A2B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0C2DDF"/>
    <w:multiLevelType w:val="hybridMultilevel"/>
    <w:tmpl w:val="37D2EA80"/>
    <w:lvl w:ilvl="0" w:tplc="D8D05DE4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8232FB"/>
    <w:multiLevelType w:val="hybridMultilevel"/>
    <w:tmpl w:val="DC043E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20"/>
    <w:rsid w:val="00640D31"/>
    <w:rsid w:val="00725220"/>
    <w:rsid w:val="007E2934"/>
    <w:rsid w:val="00A5690E"/>
    <w:rsid w:val="00CF5173"/>
    <w:rsid w:val="00D2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43CF"/>
  <w15:chartTrackingRefBased/>
  <w15:docId w15:val="{9098B428-E72E-4C40-B41D-606DE3AC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2</cp:revision>
  <dcterms:created xsi:type="dcterms:W3CDTF">2017-09-20T16:30:00Z</dcterms:created>
  <dcterms:modified xsi:type="dcterms:W3CDTF">2017-09-20T17:15:00Z</dcterms:modified>
</cp:coreProperties>
</file>