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D16" w:rsidRPr="00AB3D16" w:rsidRDefault="00AB3D16" w:rsidP="00E23150">
      <w:pPr>
        <w:jc w:val="center"/>
        <w:rPr>
          <w:rFonts w:ascii="Bell MT" w:hAnsi="Bell MT"/>
          <w:sz w:val="72"/>
          <w:u w:val="single"/>
        </w:rPr>
      </w:pPr>
      <w:r w:rsidRPr="00AB3D16">
        <w:rPr>
          <w:rFonts w:ascii="Bell MT" w:hAnsi="Bell MT"/>
          <w:sz w:val="72"/>
          <w:u w:val="single"/>
        </w:rPr>
        <w:t>Station 1</w:t>
      </w:r>
    </w:p>
    <w:p w:rsidR="00E23150" w:rsidRPr="00E23150" w:rsidRDefault="00E23150" w:rsidP="00E23150">
      <w:pPr>
        <w:jc w:val="center"/>
        <w:rPr>
          <w:rFonts w:ascii="Bell MT" w:hAnsi="Bell MT"/>
          <w:b/>
          <w:sz w:val="72"/>
        </w:rPr>
      </w:pPr>
      <w:r w:rsidRPr="00E23150">
        <w:rPr>
          <w:rFonts w:ascii="Bell MT" w:hAnsi="Bell MT"/>
          <w:b/>
          <w:sz w:val="72"/>
        </w:rPr>
        <w:t>“To begin with, this case should never have come to trial. This case is as simple as black and white” (Lee p.231).</w:t>
      </w:r>
    </w:p>
    <w:p w:rsidR="00E23150" w:rsidRPr="00E23150" w:rsidRDefault="00E23150" w:rsidP="00E23150">
      <w:pPr>
        <w:jc w:val="center"/>
        <w:rPr>
          <w:rFonts w:ascii="Bell MT" w:hAnsi="Bell MT"/>
          <w:sz w:val="72"/>
        </w:rPr>
      </w:pPr>
    </w:p>
    <w:p w:rsidR="00E23150" w:rsidRDefault="00E23150" w:rsidP="00E23150">
      <w:pPr>
        <w:jc w:val="center"/>
        <w:rPr>
          <w:rFonts w:ascii="Bell MT" w:hAnsi="Bell MT"/>
          <w:sz w:val="72"/>
        </w:rPr>
      </w:pPr>
      <w:r w:rsidRPr="00E23150">
        <w:rPr>
          <w:rFonts w:ascii="Bell MT" w:hAnsi="Bell MT"/>
          <w:sz w:val="72"/>
        </w:rPr>
        <w:t>What type of rhetorical device</w:t>
      </w:r>
      <w:r w:rsidR="00E47B70">
        <w:rPr>
          <w:rFonts w:ascii="Bell MT" w:hAnsi="Bell MT"/>
          <w:sz w:val="72"/>
        </w:rPr>
        <w:t xml:space="preserve"> (analogy, loaded language, parallelism, repetition)</w:t>
      </w:r>
      <w:r w:rsidRPr="00E23150">
        <w:rPr>
          <w:rFonts w:ascii="Bell MT" w:hAnsi="Bell MT"/>
          <w:sz w:val="72"/>
        </w:rPr>
        <w:t xml:space="preserve"> is used here? What effect does it have on Atticus’ testimony?</w:t>
      </w:r>
    </w:p>
    <w:p w:rsidR="00E23150" w:rsidRDefault="00E23150" w:rsidP="00E23150">
      <w:pPr>
        <w:jc w:val="center"/>
        <w:rPr>
          <w:rFonts w:ascii="Bell MT" w:hAnsi="Bell MT"/>
          <w:sz w:val="72"/>
        </w:rPr>
      </w:pPr>
    </w:p>
    <w:p w:rsidR="00E23150" w:rsidRPr="00AB3D16" w:rsidRDefault="00AB3D16" w:rsidP="00AB3D16">
      <w:pPr>
        <w:jc w:val="center"/>
        <w:rPr>
          <w:rFonts w:ascii="Bell MT" w:hAnsi="Bell MT"/>
          <w:sz w:val="72"/>
          <w:u w:val="single"/>
        </w:rPr>
      </w:pPr>
      <w:r>
        <w:rPr>
          <w:rFonts w:ascii="Bell MT" w:hAnsi="Bell MT"/>
          <w:sz w:val="72"/>
          <w:u w:val="single"/>
        </w:rPr>
        <w:lastRenderedPageBreak/>
        <w:t>Station 2</w:t>
      </w:r>
    </w:p>
    <w:p w:rsidR="00E23150" w:rsidRPr="00F703C7" w:rsidRDefault="00E23150" w:rsidP="00E23150">
      <w:pPr>
        <w:jc w:val="center"/>
        <w:rPr>
          <w:rFonts w:ascii="Bell MT" w:hAnsi="Bell MT"/>
          <w:b/>
          <w:sz w:val="72"/>
        </w:rPr>
      </w:pPr>
      <w:r w:rsidRPr="00F703C7">
        <w:rPr>
          <w:rFonts w:ascii="Bell MT" w:hAnsi="Bell MT"/>
          <w:b/>
          <w:sz w:val="72"/>
        </w:rPr>
        <w:t>“I have nothing but pity in my heart for the chief witness for the sta</w:t>
      </w:r>
      <w:r w:rsidR="006334F9" w:rsidRPr="00F703C7">
        <w:rPr>
          <w:rFonts w:ascii="Bell MT" w:hAnsi="Bell MT"/>
          <w:b/>
          <w:sz w:val="72"/>
        </w:rPr>
        <w:t xml:space="preserve">te, but my pity does not extend so far as to her putting a man’s life at stake, which she has done in an effort to get rid of her own guilt” </w:t>
      </w:r>
      <w:r w:rsidR="00F703C7" w:rsidRPr="00F703C7">
        <w:rPr>
          <w:rFonts w:ascii="Bell MT" w:hAnsi="Bell MT"/>
          <w:b/>
          <w:sz w:val="72"/>
        </w:rPr>
        <w:t>(Lee p. 231).</w:t>
      </w:r>
    </w:p>
    <w:p w:rsidR="00E23150" w:rsidRPr="00E23150" w:rsidRDefault="00E23150" w:rsidP="00E23150">
      <w:pPr>
        <w:jc w:val="center"/>
        <w:rPr>
          <w:rFonts w:ascii="Bell MT" w:hAnsi="Bell MT"/>
          <w:sz w:val="48"/>
        </w:rPr>
      </w:pPr>
    </w:p>
    <w:p w:rsidR="00E23150" w:rsidRPr="00F703C7" w:rsidRDefault="00F703C7" w:rsidP="00E23150">
      <w:pPr>
        <w:jc w:val="center"/>
        <w:rPr>
          <w:rFonts w:ascii="Bell MT" w:hAnsi="Bell MT"/>
          <w:sz w:val="56"/>
        </w:rPr>
      </w:pPr>
      <w:r w:rsidRPr="00F703C7">
        <w:rPr>
          <w:rFonts w:ascii="Bell MT" w:hAnsi="Bell MT"/>
          <w:sz w:val="56"/>
        </w:rPr>
        <w:t xml:space="preserve">What type of appeal is Atticus using in this portion of his closing argument? What effect does he want it </w:t>
      </w:r>
      <w:r w:rsidR="00E47B70" w:rsidRPr="00F703C7">
        <w:rPr>
          <w:rFonts w:ascii="Bell MT" w:hAnsi="Bell MT"/>
          <w:sz w:val="56"/>
        </w:rPr>
        <w:t>to have</w:t>
      </w:r>
      <w:r w:rsidRPr="00F703C7">
        <w:rPr>
          <w:rFonts w:ascii="Bell MT" w:hAnsi="Bell MT"/>
          <w:sz w:val="56"/>
        </w:rPr>
        <w:t xml:space="preserve"> on the jury? </w:t>
      </w:r>
    </w:p>
    <w:p w:rsidR="00E23150" w:rsidRPr="00AB3D16" w:rsidRDefault="00AB3D16" w:rsidP="00AB3D16">
      <w:pPr>
        <w:jc w:val="center"/>
        <w:rPr>
          <w:rFonts w:ascii="Bell MT" w:hAnsi="Bell MT"/>
          <w:sz w:val="72"/>
          <w:u w:val="single"/>
        </w:rPr>
      </w:pPr>
      <w:r>
        <w:rPr>
          <w:rFonts w:ascii="Bell MT" w:hAnsi="Bell MT"/>
          <w:sz w:val="72"/>
          <w:u w:val="single"/>
        </w:rPr>
        <w:lastRenderedPageBreak/>
        <w:t>Station 3</w:t>
      </w:r>
    </w:p>
    <w:p w:rsidR="00E47B70" w:rsidRPr="00E47B70" w:rsidRDefault="00E47B70" w:rsidP="00E47B70">
      <w:pPr>
        <w:jc w:val="center"/>
        <w:rPr>
          <w:rFonts w:ascii="Bell MT" w:hAnsi="Bell MT"/>
          <w:b/>
          <w:sz w:val="56"/>
        </w:rPr>
      </w:pPr>
      <w:r w:rsidRPr="00E47B70">
        <w:rPr>
          <w:rFonts w:ascii="Bell MT" w:hAnsi="Bell MT"/>
          <w:b/>
          <w:sz w:val="56"/>
        </w:rPr>
        <w:t xml:space="preserve">“But in this case she was no child hiding stolen contraband: she struck out at her victim—of necessity she must put him away from her—he must be removed from her presence, from this world. She must destroy the evidence of her offense” (Lee p. 231). </w:t>
      </w:r>
    </w:p>
    <w:p w:rsidR="00E47B70" w:rsidRDefault="00E47B70" w:rsidP="00E47B70">
      <w:pPr>
        <w:jc w:val="center"/>
        <w:rPr>
          <w:rFonts w:ascii="Bell MT" w:hAnsi="Bell MT"/>
          <w:sz w:val="52"/>
        </w:rPr>
      </w:pPr>
    </w:p>
    <w:p w:rsidR="00E47B70" w:rsidRDefault="00E47B70" w:rsidP="00E47B70">
      <w:pPr>
        <w:rPr>
          <w:rFonts w:ascii="Bell MT" w:hAnsi="Bell MT"/>
          <w:sz w:val="52"/>
        </w:rPr>
      </w:pPr>
    </w:p>
    <w:p w:rsidR="00E47B70" w:rsidRPr="00E47B70" w:rsidRDefault="00E47B70" w:rsidP="00E47B70">
      <w:pPr>
        <w:jc w:val="center"/>
        <w:rPr>
          <w:rFonts w:ascii="Bell MT" w:hAnsi="Bell MT"/>
          <w:sz w:val="48"/>
        </w:rPr>
      </w:pPr>
      <w:r w:rsidRPr="00E47B70">
        <w:rPr>
          <w:rFonts w:ascii="Bell MT" w:hAnsi="Bell MT"/>
          <w:sz w:val="52"/>
        </w:rPr>
        <w:t xml:space="preserve">What type of rhetorical device is used in the above passage (analogy, loaded language, parallelism, repetition)? How do you know? What effect is intended with his use of this device? </w:t>
      </w:r>
    </w:p>
    <w:p w:rsidR="00E23150" w:rsidRPr="00AB3D16" w:rsidRDefault="00AB3D16" w:rsidP="00AB3D16">
      <w:pPr>
        <w:jc w:val="center"/>
        <w:rPr>
          <w:rFonts w:ascii="Bell MT" w:hAnsi="Bell MT"/>
          <w:sz w:val="72"/>
          <w:u w:val="single"/>
        </w:rPr>
      </w:pPr>
      <w:r>
        <w:rPr>
          <w:rFonts w:ascii="Bell MT" w:hAnsi="Bell MT"/>
          <w:sz w:val="72"/>
          <w:u w:val="single"/>
        </w:rPr>
        <w:lastRenderedPageBreak/>
        <w:t>Station 4</w:t>
      </w:r>
    </w:p>
    <w:p w:rsidR="00E23150" w:rsidRPr="00AB3D16" w:rsidRDefault="00387B7A" w:rsidP="00E23150">
      <w:pPr>
        <w:jc w:val="center"/>
        <w:rPr>
          <w:rFonts w:ascii="Bell MT" w:hAnsi="Bell MT"/>
          <w:b/>
          <w:sz w:val="56"/>
        </w:rPr>
      </w:pPr>
      <w:r w:rsidRPr="00AB3D16">
        <w:rPr>
          <w:rFonts w:ascii="Bell MT" w:hAnsi="Bell MT"/>
          <w:b/>
          <w:sz w:val="56"/>
        </w:rPr>
        <w:t xml:space="preserve">“…he swore out a warrant, no doubt signing it with his left hand, and Tom Robinson now seats before you, having taken the oath with the only good hand he </w:t>
      </w:r>
      <w:proofErr w:type="spellStart"/>
      <w:r w:rsidRPr="00AB3D16">
        <w:rPr>
          <w:rFonts w:ascii="Bell MT" w:hAnsi="Bell MT"/>
          <w:b/>
          <w:sz w:val="56"/>
        </w:rPr>
        <w:t>posses</w:t>
      </w:r>
      <w:proofErr w:type="spellEnd"/>
      <w:r w:rsidRPr="00AB3D16">
        <w:rPr>
          <w:rFonts w:ascii="Bell MT" w:hAnsi="Bell MT"/>
          <w:b/>
          <w:sz w:val="56"/>
        </w:rPr>
        <w:t xml:space="preserve">—his right hand” (Lee p. 232). </w:t>
      </w:r>
    </w:p>
    <w:p w:rsidR="00387B7A" w:rsidRDefault="00387B7A" w:rsidP="00E23150">
      <w:pPr>
        <w:jc w:val="center"/>
        <w:rPr>
          <w:rFonts w:ascii="Bell MT" w:hAnsi="Bell MT"/>
          <w:sz w:val="56"/>
        </w:rPr>
      </w:pPr>
    </w:p>
    <w:p w:rsidR="00387B7A" w:rsidRDefault="00387B7A" w:rsidP="00E23150">
      <w:pPr>
        <w:jc w:val="center"/>
        <w:rPr>
          <w:rFonts w:ascii="Bell MT" w:hAnsi="Bell MT"/>
          <w:sz w:val="56"/>
        </w:rPr>
      </w:pPr>
    </w:p>
    <w:p w:rsidR="00387B7A" w:rsidRPr="00387B7A" w:rsidRDefault="00387B7A" w:rsidP="00E23150">
      <w:pPr>
        <w:jc w:val="center"/>
        <w:rPr>
          <w:rFonts w:ascii="Bell MT" w:hAnsi="Bell MT"/>
          <w:sz w:val="56"/>
        </w:rPr>
      </w:pPr>
    </w:p>
    <w:p w:rsidR="00387B7A" w:rsidRPr="00387B7A" w:rsidRDefault="00387B7A" w:rsidP="00E23150">
      <w:pPr>
        <w:jc w:val="center"/>
        <w:rPr>
          <w:rFonts w:ascii="Bell MT" w:hAnsi="Bell MT"/>
          <w:sz w:val="56"/>
        </w:rPr>
      </w:pPr>
      <w:r w:rsidRPr="00387B7A">
        <w:rPr>
          <w:rFonts w:ascii="Bell MT" w:hAnsi="Bell MT"/>
          <w:sz w:val="56"/>
        </w:rPr>
        <w:t xml:space="preserve">What type of appeal (emotional, ethical, or logical) does Atticus use in the above passage? How does this affect the testimony? </w:t>
      </w:r>
    </w:p>
    <w:p w:rsidR="00AB3D16" w:rsidRDefault="00AB3D16" w:rsidP="00E23150">
      <w:pPr>
        <w:jc w:val="center"/>
        <w:rPr>
          <w:rFonts w:ascii="Bell MT" w:hAnsi="Bell MT"/>
          <w:b/>
          <w:sz w:val="56"/>
        </w:rPr>
      </w:pPr>
    </w:p>
    <w:p w:rsidR="00AB3D16" w:rsidRPr="00AB3D16" w:rsidRDefault="00AB3D16" w:rsidP="00AB3D16">
      <w:pPr>
        <w:jc w:val="center"/>
        <w:rPr>
          <w:rFonts w:ascii="Bell MT" w:hAnsi="Bell MT"/>
          <w:sz w:val="72"/>
          <w:u w:val="single"/>
        </w:rPr>
      </w:pPr>
      <w:r>
        <w:rPr>
          <w:rFonts w:ascii="Bell MT" w:hAnsi="Bell MT"/>
          <w:sz w:val="72"/>
          <w:u w:val="single"/>
        </w:rPr>
        <w:lastRenderedPageBreak/>
        <w:t>Station 5</w:t>
      </w:r>
    </w:p>
    <w:p w:rsidR="00387B7A" w:rsidRPr="00387B7A" w:rsidRDefault="00387B7A" w:rsidP="00E23150">
      <w:pPr>
        <w:jc w:val="center"/>
        <w:rPr>
          <w:rFonts w:ascii="Bell MT" w:hAnsi="Bell MT"/>
          <w:b/>
          <w:sz w:val="56"/>
        </w:rPr>
      </w:pPr>
      <w:r w:rsidRPr="00387B7A">
        <w:rPr>
          <w:rFonts w:ascii="Bell MT" w:hAnsi="Bell MT"/>
          <w:b/>
          <w:sz w:val="56"/>
        </w:rPr>
        <w:t xml:space="preserve">“One more thing, gentlemen, before I quit. Thomas Jefferson once said that all men are created equal, a phrase that the Yankees and the distaff side of the Executive branch in Washington are fond of hurling at us” (Lee p. 233). </w:t>
      </w:r>
    </w:p>
    <w:p w:rsidR="00387B7A" w:rsidRDefault="00387B7A" w:rsidP="00E23150">
      <w:pPr>
        <w:jc w:val="center"/>
        <w:rPr>
          <w:rFonts w:ascii="Bell MT" w:hAnsi="Bell MT"/>
          <w:sz w:val="48"/>
        </w:rPr>
      </w:pPr>
    </w:p>
    <w:p w:rsidR="00387B7A" w:rsidRDefault="00387B7A" w:rsidP="00E23150">
      <w:pPr>
        <w:jc w:val="center"/>
        <w:rPr>
          <w:rFonts w:ascii="Bell MT" w:hAnsi="Bell MT"/>
          <w:sz w:val="48"/>
        </w:rPr>
      </w:pPr>
    </w:p>
    <w:p w:rsidR="00387B7A" w:rsidRDefault="00387B7A" w:rsidP="00AB3D16">
      <w:pPr>
        <w:rPr>
          <w:rFonts w:ascii="Bell MT" w:hAnsi="Bell MT"/>
          <w:sz w:val="48"/>
        </w:rPr>
      </w:pPr>
    </w:p>
    <w:p w:rsidR="00387B7A" w:rsidRPr="00387B7A" w:rsidRDefault="00387B7A" w:rsidP="00387B7A">
      <w:pPr>
        <w:jc w:val="center"/>
        <w:rPr>
          <w:rFonts w:ascii="Bell MT" w:hAnsi="Bell MT"/>
          <w:sz w:val="56"/>
        </w:rPr>
      </w:pPr>
      <w:r w:rsidRPr="00387B7A">
        <w:rPr>
          <w:rFonts w:ascii="Bell MT" w:hAnsi="Bell MT"/>
          <w:sz w:val="56"/>
        </w:rPr>
        <w:t xml:space="preserve">What type of appeal (emotional, ethical, or logical) does Atticus use in the above passage? </w:t>
      </w:r>
      <w:r>
        <w:rPr>
          <w:rFonts w:ascii="Bell MT" w:hAnsi="Bell MT"/>
          <w:sz w:val="56"/>
        </w:rPr>
        <w:t>Why does Atticus use this appeal</w:t>
      </w:r>
      <w:r w:rsidRPr="00387B7A">
        <w:rPr>
          <w:rFonts w:ascii="Bell MT" w:hAnsi="Bell MT"/>
          <w:sz w:val="56"/>
        </w:rPr>
        <w:t xml:space="preserve">? </w:t>
      </w:r>
    </w:p>
    <w:p w:rsidR="00AB3D16" w:rsidRPr="00AB3D16" w:rsidRDefault="00AB3D16" w:rsidP="00AB3D16">
      <w:pPr>
        <w:jc w:val="center"/>
        <w:rPr>
          <w:rFonts w:ascii="Bell MT" w:hAnsi="Bell MT"/>
          <w:sz w:val="72"/>
          <w:u w:val="single"/>
        </w:rPr>
      </w:pPr>
      <w:r>
        <w:rPr>
          <w:rFonts w:ascii="Bell MT" w:hAnsi="Bell MT"/>
          <w:sz w:val="72"/>
          <w:u w:val="single"/>
        </w:rPr>
        <w:lastRenderedPageBreak/>
        <w:t>Station 6</w:t>
      </w:r>
    </w:p>
    <w:p w:rsidR="00387B7A" w:rsidRPr="00626459" w:rsidRDefault="005D4CD9" w:rsidP="00E23150">
      <w:pPr>
        <w:jc w:val="center"/>
        <w:rPr>
          <w:rFonts w:ascii="Bell MT" w:hAnsi="Bell MT"/>
          <w:b/>
          <w:sz w:val="56"/>
        </w:rPr>
      </w:pPr>
      <w:r w:rsidRPr="00626459">
        <w:rPr>
          <w:rFonts w:ascii="Bell MT" w:hAnsi="Bell MT"/>
          <w:b/>
          <w:sz w:val="56"/>
        </w:rPr>
        <w:t xml:space="preserve">“The most ridiculous example </w:t>
      </w:r>
      <w:r w:rsidR="00D15D04" w:rsidRPr="00626459">
        <w:rPr>
          <w:rFonts w:ascii="Bell MT" w:hAnsi="Bell MT"/>
          <w:b/>
          <w:sz w:val="56"/>
        </w:rPr>
        <w:t xml:space="preserve">I can think of is that the </w:t>
      </w:r>
      <w:r w:rsidR="00626459" w:rsidRPr="00626459">
        <w:rPr>
          <w:rFonts w:ascii="Bell MT" w:hAnsi="Bell MT"/>
          <w:b/>
          <w:sz w:val="56"/>
        </w:rPr>
        <w:t>people who run public education promote the stupid and idle along with the industrious—because all men are created equal, educators will gravely tell you, the children left behind suffer terrible feelings of inferiority” (Lee p. 233).</w:t>
      </w:r>
    </w:p>
    <w:p w:rsidR="00626459" w:rsidRDefault="00626459" w:rsidP="00626459">
      <w:pPr>
        <w:rPr>
          <w:rFonts w:ascii="Bell MT" w:hAnsi="Bell MT"/>
          <w:sz w:val="48"/>
        </w:rPr>
      </w:pPr>
    </w:p>
    <w:p w:rsidR="00626459" w:rsidRPr="00387B7A" w:rsidRDefault="00626459" w:rsidP="00E23150">
      <w:pPr>
        <w:jc w:val="center"/>
        <w:rPr>
          <w:rFonts w:ascii="Bell MT" w:hAnsi="Bell MT"/>
          <w:sz w:val="48"/>
        </w:rPr>
      </w:pPr>
    </w:p>
    <w:p w:rsidR="00626459" w:rsidRPr="00E47B70" w:rsidRDefault="00626459" w:rsidP="00626459">
      <w:pPr>
        <w:jc w:val="center"/>
        <w:rPr>
          <w:rFonts w:ascii="Bell MT" w:hAnsi="Bell MT"/>
          <w:sz w:val="48"/>
        </w:rPr>
      </w:pPr>
      <w:r w:rsidRPr="00E47B70">
        <w:rPr>
          <w:rFonts w:ascii="Bell MT" w:hAnsi="Bell MT"/>
          <w:sz w:val="52"/>
        </w:rPr>
        <w:t xml:space="preserve">What type of rhetorical device is used in the above passage (analogy, loaded language, parallelism, repetition)? How do you know? What effect is intended with his use of this device? </w:t>
      </w:r>
    </w:p>
    <w:p w:rsidR="00AB3D16" w:rsidRPr="00AB3D16" w:rsidRDefault="00AB3D16" w:rsidP="00AB3D16">
      <w:pPr>
        <w:jc w:val="center"/>
        <w:rPr>
          <w:rFonts w:ascii="Bell MT" w:hAnsi="Bell MT"/>
          <w:sz w:val="72"/>
          <w:u w:val="single"/>
        </w:rPr>
      </w:pPr>
      <w:r>
        <w:rPr>
          <w:rFonts w:ascii="Bell MT" w:hAnsi="Bell MT"/>
          <w:sz w:val="72"/>
          <w:u w:val="single"/>
        </w:rPr>
        <w:lastRenderedPageBreak/>
        <w:t>Station 7</w:t>
      </w:r>
    </w:p>
    <w:p w:rsidR="00E23150" w:rsidRPr="00AB3D16" w:rsidRDefault="00AB3D16" w:rsidP="00E23150">
      <w:pPr>
        <w:jc w:val="center"/>
        <w:rPr>
          <w:rFonts w:ascii="Bell MT" w:hAnsi="Bell MT"/>
          <w:b/>
          <w:sz w:val="72"/>
        </w:rPr>
      </w:pPr>
      <w:r w:rsidRPr="00AB3D16">
        <w:rPr>
          <w:rFonts w:ascii="Bell MT" w:hAnsi="Bell MT"/>
          <w:b/>
          <w:sz w:val="72"/>
        </w:rPr>
        <w:t>“…</w:t>
      </w:r>
      <w:r w:rsidRPr="00AB3D16">
        <w:rPr>
          <w:rFonts w:ascii="Bell MT" w:hAnsi="Bell MT"/>
          <w:b/>
          <w:i/>
          <w:sz w:val="72"/>
        </w:rPr>
        <w:t>all</w:t>
      </w:r>
      <w:r w:rsidRPr="00AB3D16">
        <w:rPr>
          <w:rFonts w:ascii="Bell MT" w:hAnsi="Bell MT"/>
          <w:b/>
          <w:sz w:val="72"/>
        </w:rPr>
        <w:t xml:space="preserve"> Negroes lie, that </w:t>
      </w:r>
      <w:r w:rsidRPr="00AB3D16">
        <w:rPr>
          <w:rFonts w:ascii="Bell MT" w:hAnsi="Bell MT"/>
          <w:b/>
          <w:i/>
          <w:sz w:val="72"/>
        </w:rPr>
        <w:t>all</w:t>
      </w:r>
      <w:r w:rsidRPr="00AB3D16">
        <w:rPr>
          <w:rFonts w:ascii="Bell MT" w:hAnsi="Bell MT"/>
          <w:b/>
          <w:sz w:val="72"/>
        </w:rPr>
        <w:t xml:space="preserve"> Negroes are basically immoral being, that </w:t>
      </w:r>
      <w:r w:rsidRPr="00AB3D16">
        <w:rPr>
          <w:rFonts w:ascii="Bell MT" w:hAnsi="Bell MT"/>
          <w:b/>
          <w:i/>
          <w:sz w:val="72"/>
        </w:rPr>
        <w:t>all</w:t>
      </w:r>
      <w:r w:rsidRPr="00AB3D16">
        <w:rPr>
          <w:rFonts w:ascii="Bell MT" w:hAnsi="Bell MT"/>
          <w:b/>
          <w:sz w:val="72"/>
        </w:rPr>
        <w:t xml:space="preserve"> Negro men are not to be trusted around our women, and assumption one associates with minds of their caliber” (Lee p. 232).</w:t>
      </w:r>
    </w:p>
    <w:p w:rsidR="00AB3D16" w:rsidRDefault="00AB3D16" w:rsidP="00E23150">
      <w:pPr>
        <w:jc w:val="center"/>
        <w:rPr>
          <w:sz w:val="48"/>
        </w:rPr>
      </w:pPr>
    </w:p>
    <w:p w:rsidR="00AB3D16" w:rsidRPr="00AB3D16" w:rsidRDefault="00AB3D16" w:rsidP="00E23150">
      <w:pPr>
        <w:jc w:val="center"/>
        <w:rPr>
          <w:rFonts w:ascii="Bell MT" w:hAnsi="Bell MT"/>
          <w:sz w:val="52"/>
        </w:rPr>
      </w:pPr>
    </w:p>
    <w:p w:rsidR="00AB3D16" w:rsidRDefault="00AB3D16" w:rsidP="00E23150">
      <w:pPr>
        <w:jc w:val="center"/>
        <w:rPr>
          <w:rFonts w:ascii="Bell MT" w:hAnsi="Bell MT"/>
          <w:sz w:val="52"/>
        </w:rPr>
      </w:pPr>
      <w:r w:rsidRPr="00AB3D16">
        <w:rPr>
          <w:rFonts w:ascii="Bell MT" w:hAnsi="Bell MT"/>
          <w:sz w:val="52"/>
        </w:rPr>
        <w:t xml:space="preserve">Is the following statement an example of a fact, an opinion, or bias? Explain your answer. Why do you believe Atticus included this in his closing argument? </w:t>
      </w:r>
    </w:p>
    <w:p w:rsidR="00AB3D16" w:rsidRPr="00AB3D16" w:rsidRDefault="00AB3D16" w:rsidP="00AB3D16">
      <w:pPr>
        <w:jc w:val="center"/>
        <w:rPr>
          <w:rFonts w:ascii="Bell MT" w:hAnsi="Bell MT"/>
          <w:sz w:val="72"/>
          <w:u w:val="single"/>
        </w:rPr>
      </w:pPr>
      <w:r>
        <w:rPr>
          <w:rFonts w:ascii="Bell MT" w:hAnsi="Bell MT"/>
          <w:sz w:val="72"/>
          <w:u w:val="single"/>
        </w:rPr>
        <w:lastRenderedPageBreak/>
        <w:t>Station 8</w:t>
      </w:r>
    </w:p>
    <w:p w:rsidR="00AB3D16" w:rsidRPr="00CC00EF" w:rsidRDefault="00CC00EF" w:rsidP="00AB3D16">
      <w:pPr>
        <w:rPr>
          <w:rFonts w:ascii="Bell MT" w:hAnsi="Bell MT"/>
          <w:b/>
          <w:sz w:val="52"/>
        </w:rPr>
      </w:pPr>
      <w:r w:rsidRPr="00CC00EF">
        <w:rPr>
          <w:rFonts w:ascii="Bell MT" w:hAnsi="Bell MT"/>
          <w:b/>
          <w:sz w:val="52"/>
        </w:rPr>
        <w:t xml:space="preserve">“And so a quiet, respectable, humble Negro who had the unmitigated temerity to ‘feel sorry’ for a white woman has had to put his word against two white people’s” (Lee p. 232). </w:t>
      </w:r>
    </w:p>
    <w:p w:rsidR="00CC00EF" w:rsidRDefault="00CC00EF" w:rsidP="00AB3D16">
      <w:pPr>
        <w:rPr>
          <w:rFonts w:ascii="Bell MT" w:hAnsi="Bell MT"/>
          <w:sz w:val="52"/>
        </w:rPr>
      </w:pPr>
    </w:p>
    <w:p w:rsidR="00CC00EF" w:rsidRPr="00CC00EF" w:rsidRDefault="00CC00EF" w:rsidP="00CC00EF">
      <w:pPr>
        <w:ind w:firstLine="720"/>
        <w:rPr>
          <w:rFonts w:ascii="Bell MT" w:hAnsi="Bell MT"/>
          <w:sz w:val="52"/>
        </w:rPr>
      </w:pPr>
      <w:r w:rsidRPr="00CC00EF">
        <w:rPr>
          <w:rFonts w:ascii="Bell MT" w:hAnsi="Bell MT"/>
          <w:sz w:val="52"/>
        </w:rPr>
        <w:t>u</w:t>
      </w:r>
      <w:r w:rsidRPr="00CC00EF">
        <w:rPr>
          <w:rFonts w:ascii="Bell MT" w:hAnsi="Bell MT"/>
          <w:sz w:val="52"/>
        </w:rPr>
        <w:t>nmitigated</w:t>
      </w:r>
      <w:r w:rsidRPr="00CC00EF">
        <w:rPr>
          <w:rFonts w:ascii="Bell MT" w:hAnsi="Bell MT"/>
          <w:sz w:val="52"/>
        </w:rPr>
        <w:t xml:space="preserve">= </w:t>
      </w:r>
      <w:r w:rsidRPr="00CC00EF">
        <w:rPr>
          <w:rFonts w:ascii="Bell MT" w:hAnsi="Bell MT" w:cs="Arial"/>
          <w:color w:val="222222"/>
          <w:sz w:val="44"/>
          <w:shd w:val="clear" w:color="auto" w:fill="FFFFFF"/>
        </w:rPr>
        <w:t>absolute; unqualified.</w:t>
      </w:r>
    </w:p>
    <w:p w:rsidR="00CC00EF" w:rsidRPr="00CC00EF" w:rsidRDefault="00CC00EF" w:rsidP="00CC00EF">
      <w:pPr>
        <w:ind w:firstLine="720"/>
        <w:rPr>
          <w:rFonts w:ascii="Bell MT" w:hAnsi="Bell MT"/>
          <w:sz w:val="144"/>
        </w:rPr>
      </w:pPr>
      <w:r w:rsidRPr="00CC00EF">
        <w:rPr>
          <w:rFonts w:ascii="Bell MT" w:hAnsi="Bell MT"/>
          <w:sz w:val="52"/>
        </w:rPr>
        <w:t>temerity</w:t>
      </w:r>
      <w:r w:rsidRPr="00CC00EF">
        <w:rPr>
          <w:rFonts w:ascii="Bell MT" w:hAnsi="Bell MT"/>
          <w:sz w:val="52"/>
        </w:rPr>
        <w:t xml:space="preserve">= </w:t>
      </w:r>
      <w:r w:rsidRPr="00CC00EF">
        <w:rPr>
          <w:rFonts w:ascii="Bell MT" w:hAnsi="Bell MT" w:cs="Arial"/>
          <w:color w:val="222222"/>
          <w:sz w:val="40"/>
          <w:shd w:val="clear" w:color="auto" w:fill="FFFFFF"/>
        </w:rPr>
        <w:t>excessive confidence or boldness; audacity.</w:t>
      </w:r>
    </w:p>
    <w:p w:rsidR="00CC00EF" w:rsidRDefault="00CC00EF" w:rsidP="00CC00EF">
      <w:pPr>
        <w:rPr>
          <w:rFonts w:ascii="Bell MT" w:hAnsi="Bell MT"/>
          <w:sz w:val="52"/>
        </w:rPr>
      </w:pPr>
      <w:bookmarkStart w:id="0" w:name="_GoBack"/>
      <w:bookmarkEnd w:id="0"/>
    </w:p>
    <w:p w:rsidR="00CC00EF" w:rsidRPr="00AB3D16" w:rsidRDefault="00CC00EF" w:rsidP="00CC00EF">
      <w:pPr>
        <w:jc w:val="center"/>
        <w:rPr>
          <w:rFonts w:ascii="Bell MT" w:hAnsi="Bell MT"/>
          <w:sz w:val="52"/>
        </w:rPr>
      </w:pPr>
      <w:r w:rsidRPr="00AB3D16">
        <w:rPr>
          <w:rFonts w:ascii="Bell MT" w:hAnsi="Bell MT"/>
          <w:sz w:val="52"/>
        </w:rPr>
        <w:t xml:space="preserve">Is the following statement an example of a fact, an opinion, or bias? Explain your answer. Why do you believe Atticus included this in his closing argument? </w:t>
      </w:r>
    </w:p>
    <w:sectPr w:rsidR="00CC00EF" w:rsidRPr="00AB3D16" w:rsidSect="00E2315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150"/>
    <w:rsid w:val="00237A78"/>
    <w:rsid w:val="00387B7A"/>
    <w:rsid w:val="005D4CD9"/>
    <w:rsid w:val="00626459"/>
    <w:rsid w:val="006334F9"/>
    <w:rsid w:val="00A01B29"/>
    <w:rsid w:val="00AB3D16"/>
    <w:rsid w:val="00B04D62"/>
    <w:rsid w:val="00B27E0B"/>
    <w:rsid w:val="00CC00EF"/>
    <w:rsid w:val="00D15D04"/>
    <w:rsid w:val="00DB7059"/>
    <w:rsid w:val="00E23150"/>
    <w:rsid w:val="00E47B70"/>
    <w:rsid w:val="00F70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E7AB9"/>
  <w15:chartTrackingRefBased/>
  <w15:docId w15:val="{3D6E0F4A-3FB1-4E79-B08E-3466DFF45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8</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Gombos, Gabrielle</dc:creator>
  <cp:keywords/>
  <dc:description/>
  <cp:lastModifiedBy>Gombos, Gabrielle</cp:lastModifiedBy>
  <cp:revision>6</cp:revision>
  <dcterms:created xsi:type="dcterms:W3CDTF">2017-05-11T20:18:00Z</dcterms:created>
  <dcterms:modified xsi:type="dcterms:W3CDTF">2017-05-12T12:33:00Z</dcterms:modified>
</cp:coreProperties>
</file>